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C002B7">
        <w:trPr>
          <w:cantSplit/>
        </w:trPr>
        <w:tc>
          <w:tcPr>
            <w:tcW w:w="8856" w:type="dxa"/>
            <w:gridSpan w:val="6"/>
          </w:tcPr>
          <w:p w:rsidR="00C002B7" w:rsidRDefault="00C002B7">
            <w:pPr>
              <w:rPr>
                <w:rFonts w:ascii="Arial" w:hAnsi="Arial"/>
                <w:lang w:val="en-GB"/>
              </w:rPr>
            </w:pPr>
            <w:bookmarkStart w:id="0" w:name="_GoBack"/>
            <w:bookmarkEnd w:id="0"/>
          </w:p>
          <w:p w:rsidR="00C002B7" w:rsidRDefault="00C002B7" w:rsidP="00FC408C">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C002B7" w:rsidRDefault="00C002B7" w:rsidP="00FC408C">
            <w:pPr>
              <w:jc w:val="center"/>
              <w:rPr>
                <w:rFonts w:ascii="Arial" w:hAnsi="Arial"/>
                <w:b/>
                <w:sz w:val="28"/>
                <w:lang w:val="en-GB"/>
              </w:rPr>
            </w:pPr>
          </w:p>
          <w:p w:rsidR="00C002B7" w:rsidRDefault="00C002B7" w:rsidP="00FC408C">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FC408C" w:rsidRDefault="00FC408C">
            <w:pPr>
              <w:tabs>
                <w:tab w:val="center" w:pos="4560"/>
              </w:tabs>
              <w:rPr>
                <w:rFonts w:ascii="Arial" w:hAnsi="Arial"/>
                <w:b/>
                <w:sz w:val="28"/>
                <w:lang w:val="en-GB"/>
              </w:rPr>
            </w:pPr>
          </w:p>
          <w:p w:rsidR="00C002B7" w:rsidRDefault="00DB7143">
            <w:pPr>
              <w:jc w:val="center"/>
              <w:rPr>
                <w:rFonts w:ascii="Arial" w:hAnsi="Arial"/>
                <w:lang w:val="en-GB"/>
              </w:rPr>
            </w:pPr>
            <w:r>
              <w:rPr>
                <w:rFonts w:ascii="Arial" w:hAnsi="Arial"/>
                <w:noProof/>
              </w:rPr>
              <w:drawing>
                <wp:inline distT="0" distB="0" distL="0" distR="0">
                  <wp:extent cx="688975" cy="100076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688975" cy="1000760"/>
                          </a:xfrm>
                          <a:prstGeom prst="rect">
                            <a:avLst/>
                          </a:prstGeom>
                          <a:noFill/>
                          <a:ln w="9525">
                            <a:noFill/>
                            <a:miter lim="800000"/>
                            <a:headEnd/>
                            <a:tailEnd/>
                          </a:ln>
                        </pic:spPr>
                      </pic:pic>
                    </a:graphicData>
                  </a:graphic>
                </wp:inline>
              </w:drawing>
            </w:r>
          </w:p>
          <w:p w:rsidR="00C002B7" w:rsidRDefault="00C002B7">
            <w:pPr>
              <w:jc w:val="center"/>
              <w:rPr>
                <w:rFonts w:ascii="Arial" w:hAnsi="Arial"/>
                <w:lang w:val="en-GB"/>
              </w:rPr>
            </w:pPr>
          </w:p>
          <w:p w:rsidR="00FC408C" w:rsidRDefault="00FC408C">
            <w:pPr>
              <w:pStyle w:val="Heading1"/>
              <w:rPr>
                <w:rFonts w:ascii="Arial" w:hAnsi="Arial"/>
                <w:sz w:val="28"/>
                <w:u w:val="none"/>
              </w:rPr>
            </w:pPr>
          </w:p>
          <w:p w:rsidR="00C002B7" w:rsidRDefault="00C002B7">
            <w:pPr>
              <w:pStyle w:val="Heading1"/>
              <w:rPr>
                <w:rFonts w:ascii="Arial" w:hAnsi="Arial"/>
                <w:sz w:val="28"/>
                <w:u w:val="none"/>
              </w:rPr>
            </w:pPr>
            <w:r>
              <w:rPr>
                <w:rFonts w:ascii="Arial" w:hAnsi="Arial"/>
                <w:sz w:val="28"/>
                <w:u w:val="none"/>
              </w:rPr>
              <w:t>COURSE  OUTLINE</w:t>
            </w:r>
          </w:p>
          <w:p w:rsidR="00C002B7" w:rsidRDefault="00C002B7">
            <w:pPr>
              <w:rPr>
                <w:rFonts w:ascii="Arial" w:hAnsi="Arial"/>
              </w:rPr>
            </w:pPr>
          </w:p>
        </w:tc>
      </w:tr>
      <w:tr w:rsidR="00C002B7">
        <w:trPr>
          <w:cantSplit/>
        </w:trPr>
        <w:tc>
          <w:tcPr>
            <w:tcW w:w="2518" w:type="dxa"/>
          </w:tcPr>
          <w:p w:rsidR="00C002B7" w:rsidRDefault="00C002B7">
            <w:pPr>
              <w:rPr>
                <w:rFonts w:ascii="Arial" w:hAnsi="Arial"/>
                <w:b/>
                <w:lang w:val="en-GB"/>
              </w:rPr>
            </w:pPr>
            <w:r>
              <w:rPr>
                <w:rFonts w:ascii="Arial" w:hAnsi="Arial"/>
                <w:b/>
                <w:lang w:val="en-GB"/>
              </w:rPr>
              <w:t>COURSE TITLE:</w:t>
            </w:r>
          </w:p>
          <w:p w:rsidR="00C002B7" w:rsidRDefault="00C002B7">
            <w:pPr>
              <w:rPr>
                <w:rFonts w:ascii="Arial" w:hAnsi="Arial"/>
                <w:b/>
              </w:rPr>
            </w:pPr>
          </w:p>
        </w:tc>
        <w:tc>
          <w:tcPr>
            <w:tcW w:w="6338" w:type="dxa"/>
            <w:gridSpan w:val="5"/>
          </w:tcPr>
          <w:p w:rsidR="00C002B7" w:rsidRDefault="00C002B7">
            <w:pPr>
              <w:rPr>
                <w:rFonts w:ascii="Arial" w:hAnsi="Arial"/>
              </w:rPr>
            </w:pPr>
            <w:r>
              <w:rPr>
                <w:rFonts w:ascii="Arial" w:hAnsi="Arial"/>
              </w:rPr>
              <w:t>ELECTRONIC CIRCUITS 1</w:t>
            </w:r>
          </w:p>
        </w:tc>
      </w:tr>
      <w:tr w:rsidR="00C002B7">
        <w:tc>
          <w:tcPr>
            <w:tcW w:w="2518" w:type="dxa"/>
          </w:tcPr>
          <w:p w:rsidR="00C002B7" w:rsidRDefault="00C002B7">
            <w:pPr>
              <w:rPr>
                <w:rFonts w:ascii="Arial" w:hAnsi="Arial"/>
                <w:b/>
                <w:lang w:val="en-GB"/>
              </w:rPr>
            </w:pPr>
            <w:r>
              <w:rPr>
                <w:rFonts w:ascii="Arial" w:hAnsi="Arial"/>
                <w:b/>
                <w:lang w:val="en-GB"/>
              </w:rPr>
              <w:t>CODE NO. :</w:t>
            </w:r>
          </w:p>
          <w:p w:rsidR="00C002B7" w:rsidRDefault="00C002B7">
            <w:pPr>
              <w:rPr>
                <w:rFonts w:ascii="Arial" w:hAnsi="Arial"/>
                <w:b/>
              </w:rPr>
            </w:pPr>
          </w:p>
        </w:tc>
        <w:tc>
          <w:tcPr>
            <w:tcW w:w="3402" w:type="dxa"/>
            <w:gridSpan w:val="2"/>
          </w:tcPr>
          <w:p w:rsidR="00C002B7" w:rsidRDefault="00C002B7">
            <w:pPr>
              <w:rPr>
                <w:rFonts w:ascii="Arial" w:hAnsi="Arial"/>
              </w:rPr>
            </w:pPr>
            <w:r>
              <w:rPr>
                <w:rFonts w:ascii="Arial" w:hAnsi="Arial"/>
              </w:rPr>
              <w:t>ELN109</w:t>
            </w:r>
          </w:p>
        </w:tc>
        <w:tc>
          <w:tcPr>
            <w:tcW w:w="1701" w:type="dxa"/>
          </w:tcPr>
          <w:p w:rsidR="00C002B7" w:rsidRDefault="00C002B7">
            <w:pPr>
              <w:rPr>
                <w:rFonts w:ascii="Arial" w:hAnsi="Arial"/>
                <w:b/>
              </w:rPr>
            </w:pPr>
            <w:r>
              <w:rPr>
                <w:rFonts w:ascii="Arial" w:hAnsi="Arial"/>
                <w:b/>
                <w:lang w:val="en-GB"/>
              </w:rPr>
              <w:t>SEMESTER:</w:t>
            </w:r>
          </w:p>
        </w:tc>
        <w:tc>
          <w:tcPr>
            <w:tcW w:w="1235" w:type="dxa"/>
            <w:gridSpan w:val="2"/>
          </w:tcPr>
          <w:p w:rsidR="00C002B7" w:rsidRDefault="00C002B7">
            <w:pPr>
              <w:rPr>
                <w:rFonts w:ascii="Arial" w:hAnsi="Arial"/>
              </w:rPr>
            </w:pPr>
            <w:r>
              <w:rPr>
                <w:rFonts w:ascii="Arial" w:hAnsi="Arial"/>
              </w:rPr>
              <w:t>TWO</w:t>
            </w:r>
          </w:p>
        </w:tc>
      </w:tr>
      <w:tr w:rsidR="00C002B7">
        <w:trPr>
          <w:cantSplit/>
        </w:trPr>
        <w:tc>
          <w:tcPr>
            <w:tcW w:w="2518" w:type="dxa"/>
          </w:tcPr>
          <w:p w:rsidR="00C002B7" w:rsidRDefault="00C002B7">
            <w:pPr>
              <w:rPr>
                <w:rFonts w:ascii="Arial" w:hAnsi="Arial"/>
                <w:b/>
                <w:lang w:val="en-GB"/>
              </w:rPr>
            </w:pPr>
            <w:r>
              <w:rPr>
                <w:rFonts w:ascii="Arial" w:hAnsi="Arial"/>
                <w:b/>
                <w:lang w:val="en-GB"/>
              </w:rPr>
              <w:t>PROGRAM:</w:t>
            </w:r>
          </w:p>
          <w:p w:rsidR="00C002B7" w:rsidRDefault="00C002B7">
            <w:pPr>
              <w:rPr>
                <w:rFonts w:ascii="Arial" w:hAnsi="Arial"/>
              </w:rPr>
            </w:pPr>
          </w:p>
        </w:tc>
        <w:tc>
          <w:tcPr>
            <w:tcW w:w="6338" w:type="dxa"/>
            <w:gridSpan w:val="5"/>
          </w:tcPr>
          <w:p w:rsidR="00D71483" w:rsidRDefault="00D71483">
            <w:pPr>
              <w:rPr>
                <w:rFonts w:ascii="Arial" w:hAnsi="Arial"/>
              </w:rPr>
            </w:pPr>
            <w:r>
              <w:rPr>
                <w:rFonts w:ascii="Arial" w:hAnsi="Arial"/>
              </w:rPr>
              <w:t>ELECTRICAL</w:t>
            </w:r>
            <w:r w:rsidR="00C002B7">
              <w:rPr>
                <w:rFonts w:ascii="Arial" w:hAnsi="Arial"/>
              </w:rPr>
              <w:t>/INSTRUMENTATION</w:t>
            </w:r>
            <w:r>
              <w:rPr>
                <w:rFonts w:ascii="Arial" w:hAnsi="Arial"/>
              </w:rPr>
              <w:t>/</w:t>
            </w:r>
          </w:p>
          <w:p w:rsidR="00C002B7" w:rsidRDefault="00D71483">
            <w:pPr>
              <w:rPr>
                <w:rFonts w:ascii="Arial" w:hAnsi="Arial"/>
              </w:rPr>
            </w:pPr>
            <w:r>
              <w:rPr>
                <w:rFonts w:ascii="Arial" w:hAnsi="Arial"/>
              </w:rPr>
              <w:t>POWER GENERATION</w:t>
            </w:r>
          </w:p>
          <w:p w:rsidR="00FC408C" w:rsidRDefault="00FC408C">
            <w:pPr>
              <w:rPr>
                <w:rFonts w:ascii="Arial" w:hAnsi="Arial"/>
              </w:rPr>
            </w:pPr>
          </w:p>
        </w:tc>
      </w:tr>
      <w:tr w:rsidR="00C002B7">
        <w:trPr>
          <w:cantSplit/>
        </w:trPr>
        <w:tc>
          <w:tcPr>
            <w:tcW w:w="2518" w:type="dxa"/>
          </w:tcPr>
          <w:p w:rsidR="00C002B7" w:rsidRDefault="00C002B7">
            <w:pPr>
              <w:rPr>
                <w:rFonts w:ascii="Arial" w:hAnsi="Arial"/>
                <w:b/>
                <w:lang w:val="en-GB"/>
              </w:rPr>
            </w:pPr>
            <w:r>
              <w:rPr>
                <w:rFonts w:ascii="Arial" w:hAnsi="Arial"/>
                <w:b/>
                <w:lang w:val="en-GB"/>
              </w:rPr>
              <w:t>AUTHOR:</w:t>
            </w:r>
          </w:p>
          <w:p w:rsidR="00C002B7" w:rsidRPr="00A36AAB" w:rsidRDefault="00C002B7">
            <w:pPr>
              <w:rPr>
                <w:rFonts w:ascii="Arial" w:hAnsi="Arial"/>
                <w:b/>
              </w:rPr>
            </w:pPr>
          </w:p>
        </w:tc>
        <w:tc>
          <w:tcPr>
            <w:tcW w:w="6338" w:type="dxa"/>
            <w:gridSpan w:val="5"/>
          </w:tcPr>
          <w:p w:rsidR="00C002B7" w:rsidRDefault="00C002B7">
            <w:pPr>
              <w:rPr>
                <w:rFonts w:ascii="Arial" w:hAnsi="Arial"/>
              </w:rPr>
            </w:pPr>
            <w:r>
              <w:rPr>
                <w:rFonts w:ascii="Arial" w:hAnsi="Arial"/>
              </w:rPr>
              <w:t>ED SOWKA</w:t>
            </w:r>
          </w:p>
          <w:p w:rsidR="00A36AAB" w:rsidRDefault="00A36AAB" w:rsidP="00D55E73">
            <w:pPr>
              <w:rPr>
                <w:rFonts w:ascii="Arial" w:hAnsi="Arial"/>
              </w:rPr>
            </w:pPr>
          </w:p>
          <w:p w:rsidR="00D55E73" w:rsidRDefault="00D55E73" w:rsidP="00D55E73">
            <w:pPr>
              <w:rPr>
                <w:rFonts w:ascii="Arial" w:hAnsi="Arial"/>
              </w:rPr>
            </w:pPr>
          </w:p>
        </w:tc>
      </w:tr>
      <w:tr w:rsidR="00C002B7">
        <w:tc>
          <w:tcPr>
            <w:tcW w:w="2518" w:type="dxa"/>
          </w:tcPr>
          <w:p w:rsidR="00C002B7" w:rsidRDefault="00C002B7">
            <w:pPr>
              <w:rPr>
                <w:rFonts w:ascii="Arial" w:hAnsi="Arial"/>
                <w:b/>
                <w:lang w:val="en-GB"/>
              </w:rPr>
            </w:pPr>
            <w:r>
              <w:rPr>
                <w:rFonts w:ascii="Arial" w:hAnsi="Arial"/>
                <w:b/>
                <w:lang w:val="en-GB"/>
              </w:rPr>
              <w:t>DATE:</w:t>
            </w:r>
          </w:p>
          <w:p w:rsidR="00C002B7" w:rsidRDefault="00C002B7">
            <w:pPr>
              <w:rPr>
                <w:rFonts w:ascii="Arial" w:hAnsi="Arial"/>
              </w:rPr>
            </w:pPr>
          </w:p>
        </w:tc>
        <w:tc>
          <w:tcPr>
            <w:tcW w:w="1460" w:type="dxa"/>
          </w:tcPr>
          <w:p w:rsidR="00C002B7" w:rsidRDefault="008B1CB0">
            <w:pPr>
              <w:rPr>
                <w:rFonts w:ascii="Arial" w:hAnsi="Arial"/>
              </w:rPr>
            </w:pPr>
            <w:r>
              <w:rPr>
                <w:rFonts w:ascii="Arial" w:hAnsi="Arial"/>
              </w:rPr>
              <w:t xml:space="preserve">January </w:t>
            </w:r>
          </w:p>
          <w:p w:rsidR="008B1CB0" w:rsidRDefault="008B1CB0">
            <w:pPr>
              <w:rPr>
                <w:rFonts w:ascii="Arial" w:hAnsi="Arial"/>
              </w:rPr>
            </w:pPr>
            <w:r>
              <w:rPr>
                <w:rFonts w:ascii="Arial" w:hAnsi="Arial"/>
              </w:rPr>
              <w:t>201</w:t>
            </w:r>
            <w:r w:rsidR="00ED71E8">
              <w:rPr>
                <w:rFonts w:ascii="Arial" w:hAnsi="Arial"/>
              </w:rPr>
              <w:t>7</w:t>
            </w:r>
          </w:p>
        </w:tc>
        <w:tc>
          <w:tcPr>
            <w:tcW w:w="3690" w:type="dxa"/>
            <w:gridSpan w:val="3"/>
          </w:tcPr>
          <w:p w:rsidR="00C002B7" w:rsidRDefault="00C002B7">
            <w:pPr>
              <w:rPr>
                <w:rFonts w:ascii="Arial" w:hAnsi="Arial"/>
              </w:rPr>
            </w:pPr>
            <w:r>
              <w:rPr>
                <w:rFonts w:ascii="Arial" w:hAnsi="Arial"/>
                <w:b/>
                <w:lang w:val="en-GB"/>
              </w:rPr>
              <w:t>PREVIOUS OUTLINE DATED:</w:t>
            </w:r>
          </w:p>
        </w:tc>
        <w:tc>
          <w:tcPr>
            <w:tcW w:w="1188" w:type="dxa"/>
          </w:tcPr>
          <w:p w:rsidR="00C002B7" w:rsidRDefault="008B1CB0">
            <w:pPr>
              <w:rPr>
                <w:rFonts w:ascii="Arial" w:hAnsi="Arial"/>
              </w:rPr>
            </w:pPr>
            <w:r>
              <w:rPr>
                <w:rFonts w:ascii="Arial" w:hAnsi="Arial"/>
              </w:rPr>
              <w:t>January</w:t>
            </w:r>
          </w:p>
          <w:p w:rsidR="008B1CB0" w:rsidRDefault="00ED71E8">
            <w:pPr>
              <w:rPr>
                <w:rFonts w:ascii="Arial" w:hAnsi="Arial"/>
              </w:rPr>
            </w:pPr>
            <w:r>
              <w:rPr>
                <w:rFonts w:ascii="Arial" w:hAnsi="Arial"/>
              </w:rPr>
              <w:t>2016</w:t>
            </w:r>
          </w:p>
          <w:p w:rsidR="00FC408C" w:rsidRDefault="00FC408C">
            <w:pPr>
              <w:rPr>
                <w:rFonts w:ascii="Arial" w:hAnsi="Arial"/>
              </w:rPr>
            </w:pPr>
          </w:p>
        </w:tc>
      </w:tr>
      <w:tr w:rsidR="00C002B7">
        <w:trPr>
          <w:cantSplit/>
        </w:trPr>
        <w:tc>
          <w:tcPr>
            <w:tcW w:w="2518" w:type="dxa"/>
          </w:tcPr>
          <w:p w:rsidR="00C002B7" w:rsidRDefault="00C002B7">
            <w:pPr>
              <w:rPr>
                <w:rFonts w:ascii="Arial" w:hAnsi="Arial"/>
              </w:rPr>
            </w:pPr>
            <w:r>
              <w:rPr>
                <w:rFonts w:ascii="Arial" w:hAnsi="Arial"/>
                <w:b/>
                <w:lang w:val="en-GB"/>
              </w:rPr>
              <w:t>APPROVED:</w:t>
            </w:r>
          </w:p>
        </w:tc>
        <w:tc>
          <w:tcPr>
            <w:tcW w:w="5150" w:type="dxa"/>
            <w:gridSpan w:val="4"/>
          </w:tcPr>
          <w:p w:rsidR="00C002B7" w:rsidRPr="00FC408C" w:rsidRDefault="00FC408C">
            <w:pPr>
              <w:jc w:val="center"/>
              <w:rPr>
                <w:rFonts w:ascii="Brush Script MT" w:hAnsi="Brush Script MT"/>
                <w:sz w:val="44"/>
                <w:szCs w:val="44"/>
              </w:rPr>
            </w:pPr>
            <w:r w:rsidRPr="00FC408C">
              <w:rPr>
                <w:rFonts w:ascii="Brush Script MT" w:hAnsi="Brush Script MT"/>
                <w:sz w:val="44"/>
                <w:szCs w:val="44"/>
              </w:rPr>
              <w:t>“Corey Meunier”</w:t>
            </w:r>
          </w:p>
        </w:tc>
        <w:tc>
          <w:tcPr>
            <w:tcW w:w="1188" w:type="dxa"/>
          </w:tcPr>
          <w:p w:rsidR="00C002B7" w:rsidRDefault="00B81712">
            <w:pPr>
              <w:rPr>
                <w:rFonts w:ascii="Arial" w:hAnsi="Arial"/>
              </w:rPr>
            </w:pPr>
            <w:r>
              <w:rPr>
                <w:rFonts w:ascii="Arial" w:hAnsi="Arial"/>
              </w:rPr>
              <w:t>Dec ‘16</w:t>
            </w:r>
          </w:p>
        </w:tc>
      </w:tr>
      <w:tr w:rsidR="00C002B7">
        <w:trPr>
          <w:cantSplit/>
        </w:trPr>
        <w:tc>
          <w:tcPr>
            <w:tcW w:w="2518" w:type="dxa"/>
          </w:tcPr>
          <w:p w:rsidR="00C002B7" w:rsidRDefault="00C002B7">
            <w:pPr>
              <w:rPr>
                <w:rFonts w:ascii="Arial" w:hAnsi="Arial"/>
              </w:rPr>
            </w:pPr>
          </w:p>
        </w:tc>
        <w:tc>
          <w:tcPr>
            <w:tcW w:w="5150" w:type="dxa"/>
            <w:gridSpan w:val="4"/>
          </w:tcPr>
          <w:p w:rsidR="00C002B7" w:rsidRDefault="00FC408C">
            <w:pPr>
              <w:pStyle w:val="Heading2"/>
              <w:rPr>
                <w:rFonts w:ascii="Arial" w:hAnsi="Arial"/>
                <w:lang w:val="en-US"/>
              </w:rPr>
            </w:pPr>
            <w:r>
              <w:rPr>
                <w:rFonts w:ascii="Arial" w:hAnsi="Arial"/>
                <w:lang w:val="en-US"/>
              </w:rPr>
              <w:t>CHAIR</w:t>
            </w:r>
          </w:p>
        </w:tc>
        <w:tc>
          <w:tcPr>
            <w:tcW w:w="1188" w:type="dxa"/>
          </w:tcPr>
          <w:p w:rsidR="00C002B7" w:rsidRDefault="00C002B7">
            <w:pPr>
              <w:jc w:val="center"/>
              <w:rPr>
                <w:rFonts w:ascii="Arial" w:hAnsi="Arial"/>
              </w:rPr>
            </w:pPr>
            <w:r>
              <w:rPr>
                <w:rFonts w:ascii="Arial" w:hAnsi="Arial"/>
                <w:b/>
                <w:lang w:val="en-GB"/>
              </w:rPr>
              <w:t>DATE</w:t>
            </w:r>
          </w:p>
        </w:tc>
      </w:tr>
      <w:tr w:rsidR="00C002B7">
        <w:trPr>
          <w:cantSplit/>
        </w:trPr>
        <w:tc>
          <w:tcPr>
            <w:tcW w:w="2518" w:type="dxa"/>
          </w:tcPr>
          <w:p w:rsidR="00C002B7" w:rsidRDefault="00C002B7">
            <w:pPr>
              <w:rPr>
                <w:rFonts w:ascii="Arial" w:hAnsi="Arial"/>
                <w:b/>
                <w:lang w:val="en-GB"/>
              </w:rPr>
            </w:pPr>
            <w:r>
              <w:rPr>
                <w:rFonts w:ascii="Arial" w:hAnsi="Arial"/>
                <w:b/>
                <w:lang w:val="en-GB"/>
              </w:rPr>
              <w:t>TOTAL CREDITS:</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5</w:t>
            </w:r>
          </w:p>
        </w:tc>
      </w:tr>
      <w:tr w:rsidR="00C002B7">
        <w:trPr>
          <w:cantSplit/>
        </w:trPr>
        <w:tc>
          <w:tcPr>
            <w:tcW w:w="2518" w:type="dxa"/>
          </w:tcPr>
          <w:p w:rsidR="00C002B7" w:rsidRDefault="00C002B7">
            <w:pPr>
              <w:rPr>
                <w:rFonts w:ascii="Arial" w:hAnsi="Arial"/>
                <w:b/>
                <w:lang w:val="en-GB"/>
              </w:rPr>
            </w:pPr>
            <w:r>
              <w:rPr>
                <w:rFonts w:ascii="Arial" w:hAnsi="Arial"/>
                <w:b/>
                <w:lang w:val="en-GB"/>
              </w:rPr>
              <w:t>PREREQUISITE(S):</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ELN100</w:t>
            </w:r>
          </w:p>
        </w:tc>
      </w:tr>
      <w:tr w:rsidR="00C002B7">
        <w:trPr>
          <w:cantSplit/>
        </w:trPr>
        <w:tc>
          <w:tcPr>
            <w:tcW w:w="2518" w:type="dxa"/>
          </w:tcPr>
          <w:p w:rsidR="00C002B7" w:rsidRDefault="00C002B7">
            <w:pPr>
              <w:rPr>
                <w:rFonts w:ascii="Arial" w:hAnsi="Arial"/>
                <w:b/>
                <w:lang w:val="en-GB"/>
              </w:rPr>
            </w:pPr>
            <w:r>
              <w:rPr>
                <w:rFonts w:ascii="Arial" w:hAnsi="Arial"/>
                <w:b/>
                <w:lang w:val="en-GB"/>
              </w:rPr>
              <w:t>HOURS/WEEK:</w:t>
            </w:r>
          </w:p>
          <w:p w:rsidR="00C002B7" w:rsidRDefault="00C002B7">
            <w:pPr>
              <w:rPr>
                <w:rFonts w:ascii="Arial" w:hAnsi="Arial"/>
              </w:rPr>
            </w:pPr>
          </w:p>
        </w:tc>
        <w:tc>
          <w:tcPr>
            <w:tcW w:w="6338" w:type="dxa"/>
            <w:gridSpan w:val="5"/>
          </w:tcPr>
          <w:p w:rsidR="00C002B7" w:rsidRDefault="00C002B7">
            <w:pPr>
              <w:rPr>
                <w:rFonts w:ascii="Arial" w:hAnsi="Arial"/>
              </w:rPr>
            </w:pPr>
            <w:r>
              <w:rPr>
                <w:rFonts w:ascii="Arial" w:hAnsi="Arial"/>
              </w:rPr>
              <w:t>5</w:t>
            </w:r>
          </w:p>
        </w:tc>
      </w:tr>
      <w:tr w:rsidR="00653610">
        <w:trPr>
          <w:cantSplit/>
        </w:trPr>
        <w:tc>
          <w:tcPr>
            <w:tcW w:w="8856" w:type="dxa"/>
            <w:gridSpan w:val="6"/>
          </w:tcPr>
          <w:p w:rsidR="00653610" w:rsidRDefault="00653610" w:rsidP="00B00132">
            <w:pPr>
              <w:pStyle w:val="Heading2"/>
              <w:tabs>
                <w:tab w:val="center" w:pos="4560"/>
              </w:tabs>
              <w:rPr>
                <w:rFonts w:ascii="Arial" w:hAnsi="Arial"/>
              </w:rPr>
            </w:pPr>
          </w:p>
          <w:p w:rsidR="00653610" w:rsidRDefault="00653610" w:rsidP="00B00132">
            <w:pPr>
              <w:pStyle w:val="Heading2"/>
              <w:tabs>
                <w:tab w:val="center" w:pos="4560"/>
              </w:tabs>
              <w:rPr>
                <w:rFonts w:ascii="Arial" w:hAnsi="Arial"/>
              </w:rPr>
            </w:pPr>
            <w:r>
              <w:rPr>
                <w:rFonts w:ascii="Arial" w:hAnsi="Arial"/>
              </w:rPr>
              <w:t>Copyright ©</w:t>
            </w:r>
            <w:r w:rsidR="00B81712">
              <w:rPr>
                <w:rFonts w:ascii="Arial" w:hAnsi="Arial"/>
              </w:rPr>
              <w:t>2016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653610" w:rsidRDefault="00653610" w:rsidP="00B0013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53610" w:rsidRDefault="00653610" w:rsidP="00B0013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w:t>
            </w:r>
            <w:r w:rsidR="00B81712">
              <w:rPr>
                <w:rFonts w:ascii="Arial" w:hAnsi="Arial"/>
                <w:b w:val="0"/>
                <w:i/>
              </w:rPr>
              <w:t xml:space="preserve"> </w:t>
            </w:r>
            <w:r>
              <w:rPr>
                <w:rFonts w:ascii="Arial" w:hAnsi="Arial"/>
                <w:b w:val="0"/>
                <w:i/>
              </w:rPr>
              <w:t>College of Applied Arts &amp; Technology is prohibited.</w:t>
            </w:r>
          </w:p>
        </w:tc>
      </w:tr>
      <w:tr w:rsidR="00653610">
        <w:trPr>
          <w:cantSplit/>
        </w:trPr>
        <w:tc>
          <w:tcPr>
            <w:tcW w:w="8856" w:type="dxa"/>
            <w:gridSpan w:val="6"/>
          </w:tcPr>
          <w:p w:rsidR="00653610" w:rsidRDefault="00653610" w:rsidP="00B00132">
            <w:pPr>
              <w:pStyle w:val="Heading2"/>
              <w:tabs>
                <w:tab w:val="center" w:pos="4560"/>
              </w:tabs>
              <w:rPr>
                <w:rFonts w:ascii="Arial" w:hAnsi="Arial"/>
                <w:b w:val="0"/>
              </w:rPr>
            </w:pPr>
            <w:r>
              <w:rPr>
                <w:rFonts w:ascii="Arial" w:hAnsi="Arial"/>
                <w:b w:val="0"/>
                <w:i/>
              </w:rPr>
              <w:t>For additional information, please contact Corey Meunier, Chair</w:t>
            </w:r>
          </w:p>
        </w:tc>
      </w:tr>
      <w:tr w:rsidR="00653610">
        <w:trPr>
          <w:cantSplit/>
        </w:trPr>
        <w:tc>
          <w:tcPr>
            <w:tcW w:w="8856" w:type="dxa"/>
            <w:gridSpan w:val="6"/>
          </w:tcPr>
          <w:p w:rsidR="00653610" w:rsidRDefault="00653610" w:rsidP="00B00132">
            <w:pPr>
              <w:tabs>
                <w:tab w:val="center" w:pos="4560"/>
              </w:tabs>
              <w:jc w:val="center"/>
              <w:rPr>
                <w:rFonts w:ascii="Arial" w:hAnsi="Arial"/>
                <w:i/>
                <w:lang w:val="en-GB"/>
              </w:rPr>
            </w:pPr>
            <w:r>
              <w:rPr>
                <w:rFonts w:ascii="Arial" w:hAnsi="Arial"/>
                <w:i/>
                <w:lang w:val="en-GB"/>
              </w:rPr>
              <w:t>School of The Natural Environment, Technology &amp; Skilled Trades</w:t>
            </w:r>
          </w:p>
        </w:tc>
      </w:tr>
      <w:tr w:rsidR="00653610">
        <w:trPr>
          <w:cantSplit/>
        </w:trPr>
        <w:tc>
          <w:tcPr>
            <w:tcW w:w="8856" w:type="dxa"/>
            <w:gridSpan w:val="6"/>
          </w:tcPr>
          <w:p w:rsidR="00653610" w:rsidRDefault="00653610" w:rsidP="00B00132">
            <w:pPr>
              <w:tabs>
                <w:tab w:val="center" w:pos="4560"/>
              </w:tabs>
              <w:jc w:val="center"/>
              <w:rPr>
                <w:rFonts w:ascii="Arial" w:hAnsi="Arial"/>
              </w:rPr>
            </w:pPr>
            <w:r>
              <w:rPr>
                <w:rFonts w:ascii="Arial" w:hAnsi="Arial"/>
                <w:i/>
                <w:lang w:val="en-GB"/>
              </w:rPr>
              <w:t>(705) 759-2554, Ext. 2610</w:t>
            </w:r>
          </w:p>
        </w:tc>
      </w:tr>
    </w:tbl>
    <w:p w:rsidR="00C002B7" w:rsidRDefault="00C002B7">
      <w:pPr>
        <w:tabs>
          <w:tab w:val="center" w:pos="4560"/>
        </w:tabs>
        <w:rPr>
          <w:rFonts w:ascii="Arial" w:hAnsi="Arial"/>
          <w:i/>
          <w:lang w:val="en-GB"/>
        </w:rPr>
      </w:pPr>
    </w:p>
    <w:p w:rsidR="00C002B7" w:rsidRDefault="00C002B7">
      <w:pPr>
        <w:tabs>
          <w:tab w:val="center" w:pos="4560"/>
        </w:tabs>
        <w:rPr>
          <w:rFonts w:ascii="Arial" w:hAnsi="Arial"/>
          <w:i/>
          <w:lang w:val="en-GB"/>
        </w:rPr>
      </w:pPr>
    </w:p>
    <w:p w:rsidR="00C002B7" w:rsidRDefault="00C002B7">
      <w:pPr>
        <w:tabs>
          <w:tab w:val="center" w:pos="4560"/>
        </w:tabs>
        <w:rPr>
          <w:rFonts w:ascii="Arial" w:hAnsi="Arial"/>
          <w:i/>
          <w:lang w:val="en-GB"/>
        </w:rPr>
      </w:pPr>
    </w:p>
    <w:p w:rsidR="00C002B7" w:rsidRDefault="00C002B7">
      <w:pPr>
        <w:tabs>
          <w:tab w:val="center" w:pos="4560"/>
        </w:tabs>
        <w:rPr>
          <w:rFonts w:ascii="Arial" w:hAnsi="Arial"/>
          <w:i/>
          <w:lang w:val="en-GB"/>
        </w:rPr>
      </w:pPr>
    </w:p>
    <w:p w:rsidR="00C002B7" w:rsidRDefault="00C002B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567"/>
        <w:gridCol w:w="7614"/>
      </w:tblGrid>
      <w:tr w:rsidR="00C002B7">
        <w:tc>
          <w:tcPr>
            <w:tcW w:w="675" w:type="dxa"/>
          </w:tcPr>
          <w:p w:rsidR="00C002B7" w:rsidRDefault="00C002B7">
            <w:pPr>
              <w:rPr>
                <w:rFonts w:ascii="Arial" w:hAnsi="Arial"/>
                <w:b/>
              </w:rPr>
            </w:pPr>
            <w:r>
              <w:rPr>
                <w:rFonts w:ascii="Arial" w:hAnsi="Arial"/>
                <w:b/>
              </w:rPr>
              <w:lastRenderedPageBreak/>
              <w:t>I.</w:t>
            </w:r>
          </w:p>
        </w:tc>
        <w:tc>
          <w:tcPr>
            <w:tcW w:w="8181" w:type="dxa"/>
            <w:gridSpan w:val="2"/>
          </w:tcPr>
          <w:p w:rsidR="00C002B7" w:rsidRDefault="00C002B7">
            <w:pPr>
              <w:rPr>
                <w:rFonts w:ascii="Arial" w:hAnsi="Arial"/>
                <w:b/>
              </w:rPr>
            </w:pPr>
            <w:r>
              <w:rPr>
                <w:rFonts w:ascii="Arial" w:hAnsi="Arial"/>
                <w:b/>
              </w:rPr>
              <w:t>COURSE DESCRIPTION:</w:t>
            </w:r>
          </w:p>
          <w:p w:rsidR="00C002B7" w:rsidRDefault="00C002B7">
            <w:pPr>
              <w:rPr>
                <w:rFonts w:ascii="Arial" w:hAnsi="Arial"/>
                <w:b/>
              </w:rPr>
            </w:pPr>
          </w:p>
          <w:p w:rsidR="00C002B7" w:rsidRPr="005A4050" w:rsidRDefault="00C002B7">
            <w:pPr>
              <w:tabs>
                <w:tab w:val="left" w:pos="0"/>
                <w:tab w:val="left" w:pos="144"/>
              </w:tabs>
              <w:rPr>
                <w:rFonts w:ascii="Arial" w:hAnsi="Arial" w:cs="Arial"/>
                <w:lang w:val="en-GB"/>
              </w:rPr>
            </w:pPr>
            <w:bookmarkStart w:id="1" w:name="a17"/>
            <w:r w:rsidRPr="005A4050">
              <w:rPr>
                <w:rFonts w:ascii="Arial" w:hAnsi="Arial" w:cs="Arial"/>
                <w:lang w:val="en-GB"/>
              </w:rPr>
              <w:t>This course is a detailed study BJTs, JFETs, MOSFETs and OPAMPs as well as applications of these devices including transistor amplification, switching, timing circuits and OPAMP applications. This course will focus on operational analysis and troubleshooting of circuits employing these devices. Hands on skills will be reinforced in the laboratory component of this course, which includes device testing, circuit assembly, testing and troubleshooting.</w:t>
            </w:r>
          </w:p>
          <w:bookmarkEnd w:id="1"/>
          <w:p w:rsidR="00C002B7" w:rsidRDefault="00C002B7">
            <w:pPr>
              <w:rPr>
                <w:lang w:val="en-GB"/>
              </w:rPr>
            </w:pPr>
          </w:p>
        </w:tc>
      </w:tr>
      <w:tr w:rsidR="00C002B7">
        <w:trPr>
          <w:cantSplit/>
        </w:trPr>
        <w:tc>
          <w:tcPr>
            <w:tcW w:w="675" w:type="dxa"/>
          </w:tcPr>
          <w:p w:rsidR="00C002B7" w:rsidRDefault="00C002B7">
            <w:pPr>
              <w:rPr>
                <w:rFonts w:ascii="Arial" w:hAnsi="Arial"/>
                <w:b/>
              </w:rPr>
            </w:pPr>
            <w:r>
              <w:rPr>
                <w:rFonts w:ascii="Arial" w:hAnsi="Arial"/>
                <w:b/>
              </w:rPr>
              <w:t>II.</w:t>
            </w:r>
          </w:p>
        </w:tc>
        <w:tc>
          <w:tcPr>
            <w:tcW w:w="8181" w:type="dxa"/>
            <w:gridSpan w:val="2"/>
          </w:tcPr>
          <w:p w:rsidR="00C002B7" w:rsidRDefault="00C002B7">
            <w:pPr>
              <w:rPr>
                <w:rFonts w:ascii="Arial" w:hAnsi="Arial"/>
                <w:b/>
              </w:rPr>
            </w:pPr>
            <w:r>
              <w:rPr>
                <w:rFonts w:ascii="Arial" w:hAnsi="Arial"/>
                <w:b/>
              </w:rPr>
              <w:t>LEARNING OUTCOMES AND ELEMENTS OF THE PERFORMANCE:</w:t>
            </w:r>
          </w:p>
          <w:p w:rsidR="00C002B7" w:rsidRDefault="00C002B7">
            <w:pPr>
              <w:rPr>
                <w:rFonts w:ascii="Arial" w:hAnsi="Arial"/>
              </w:rPr>
            </w:pPr>
          </w:p>
        </w:tc>
      </w:tr>
      <w:tr w:rsidR="00C002B7">
        <w:trPr>
          <w:cantSplit/>
        </w:trPr>
        <w:tc>
          <w:tcPr>
            <w:tcW w:w="675" w:type="dxa"/>
          </w:tcPr>
          <w:p w:rsidR="00C002B7" w:rsidRDefault="00C002B7">
            <w:pPr>
              <w:rPr>
                <w:rFonts w:ascii="Arial" w:hAnsi="Arial"/>
              </w:rPr>
            </w:pPr>
          </w:p>
        </w:tc>
        <w:tc>
          <w:tcPr>
            <w:tcW w:w="8181" w:type="dxa"/>
            <w:gridSpan w:val="2"/>
          </w:tcPr>
          <w:p w:rsidR="00C002B7" w:rsidRDefault="00C002B7">
            <w:pPr>
              <w:rPr>
                <w:rFonts w:ascii="Arial" w:hAnsi="Arial"/>
              </w:rPr>
            </w:pPr>
            <w:r>
              <w:rPr>
                <w:rFonts w:ascii="Arial" w:hAnsi="Arial"/>
              </w:rPr>
              <w:t>Upon successful completion of this course, the student will demonstrate the ability to:</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1.</w:t>
            </w:r>
          </w:p>
        </w:tc>
        <w:tc>
          <w:tcPr>
            <w:tcW w:w="7614" w:type="dxa"/>
          </w:tcPr>
          <w:p w:rsidR="00C002B7" w:rsidRDefault="00D55E73">
            <w:pPr>
              <w:rPr>
                <w:rFonts w:ascii="Arial" w:hAnsi="Arial"/>
              </w:rPr>
            </w:pPr>
            <w:r>
              <w:rPr>
                <w:rFonts w:ascii="Arial" w:hAnsi="Arial"/>
              </w:rPr>
              <w:t>Describe</w:t>
            </w:r>
            <w:r w:rsidR="00C002B7">
              <w:rPr>
                <w:rFonts w:ascii="Arial" w:hAnsi="Arial"/>
              </w:rPr>
              <w:t xml:space="preserve"> the construction and operation of a Bipolar Junction Transistor (BJT)</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ind w:left="360"/>
              <w:rPr>
                <w:rFonts w:ascii="Arial" w:hAnsi="Arial"/>
                <w:u w:val="single"/>
              </w:rPr>
            </w:pPr>
            <w:r>
              <w:rPr>
                <w:rFonts w:ascii="Arial" w:hAnsi="Arial"/>
                <w:u w:val="single"/>
              </w:rPr>
              <w:t>Potential Elements of the Performance:</w:t>
            </w:r>
          </w:p>
          <w:p w:rsidR="00C002B7" w:rsidRDefault="00C002B7">
            <w:pPr>
              <w:ind w:left="360"/>
              <w:rPr>
                <w:rFonts w:ascii="Arial" w:hAnsi="Arial"/>
              </w:rPr>
            </w:pPr>
          </w:p>
          <w:p w:rsidR="00C002B7" w:rsidRDefault="00C002B7">
            <w:pPr>
              <w:numPr>
                <w:ilvl w:val="0"/>
                <w:numId w:val="23"/>
              </w:numPr>
              <w:rPr>
                <w:rFonts w:ascii="Arial" w:hAnsi="Arial"/>
              </w:rPr>
            </w:pPr>
            <w:r>
              <w:rPr>
                <w:rFonts w:ascii="Arial" w:hAnsi="Arial"/>
              </w:rPr>
              <w:t xml:space="preserve">Describe the construction of a bipolar junction transistor (BJT) and the difference between the </w:t>
            </w:r>
            <w:proofErr w:type="spellStart"/>
            <w:r>
              <w:rPr>
                <w:rFonts w:ascii="Arial" w:hAnsi="Arial"/>
              </w:rPr>
              <w:t>npn</w:t>
            </w:r>
            <w:proofErr w:type="spellEnd"/>
            <w:r>
              <w:rPr>
                <w:rFonts w:ascii="Arial" w:hAnsi="Arial"/>
              </w:rPr>
              <w:t xml:space="preserve"> and </w:t>
            </w:r>
            <w:proofErr w:type="spellStart"/>
            <w:r>
              <w:rPr>
                <w:rFonts w:ascii="Arial" w:hAnsi="Arial"/>
              </w:rPr>
              <w:t>pnp</w:t>
            </w:r>
            <w:proofErr w:type="spellEnd"/>
            <w:r>
              <w:rPr>
                <w:rFonts w:ascii="Arial" w:hAnsi="Arial"/>
              </w:rPr>
              <w:t xml:space="preserve"> transistors.</w:t>
            </w:r>
          </w:p>
          <w:p w:rsidR="00C002B7" w:rsidRDefault="00C002B7">
            <w:pPr>
              <w:numPr>
                <w:ilvl w:val="0"/>
                <w:numId w:val="23"/>
              </w:numPr>
              <w:rPr>
                <w:rFonts w:ascii="Arial" w:hAnsi="Arial"/>
              </w:rPr>
            </w:pPr>
            <w:r>
              <w:rPr>
                <w:rFonts w:ascii="Arial" w:hAnsi="Arial"/>
              </w:rPr>
              <w:t>Describe the operation of a transistor in the active, cutoff and saturation regions and how to bias the transistor accordingly.</w:t>
            </w:r>
          </w:p>
          <w:p w:rsidR="00C002B7" w:rsidRDefault="00C002B7">
            <w:pPr>
              <w:numPr>
                <w:ilvl w:val="0"/>
                <w:numId w:val="23"/>
              </w:numPr>
              <w:rPr>
                <w:rFonts w:ascii="Arial" w:hAnsi="Arial" w:cs="Arial"/>
              </w:rPr>
            </w:pPr>
            <w:r>
              <w:rPr>
                <w:rFonts w:ascii="Arial" w:hAnsi="Arial" w:cs="Arial"/>
              </w:rPr>
              <w:t>Describe the transistor as a current-controlled device and state the relationship among the three terminal currents.</w:t>
            </w:r>
          </w:p>
          <w:p w:rsidR="00C002B7" w:rsidRDefault="00C002B7">
            <w:pPr>
              <w:pStyle w:val="EnvelopeReturn"/>
              <w:numPr>
                <w:ilvl w:val="0"/>
                <w:numId w:val="23"/>
              </w:numPr>
            </w:pPr>
            <w:r>
              <w:t>Define beta and use it in transistor current calculations.</w:t>
            </w:r>
          </w:p>
          <w:p w:rsidR="00C002B7" w:rsidRDefault="00C002B7">
            <w:pPr>
              <w:numPr>
                <w:ilvl w:val="0"/>
                <w:numId w:val="23"/>
              </w:numPr>
              <w:rPr>
                <w:rFonts w:ascii="Arial" w:hAnsi="Arial"/>
              </w:rPr>
            </w:pPr>
            <w:r>
              <w:rPr>
                <w:rFonts w:ascii="Arial" w:hAnsi="Arial"/>
              </w:rPr>
              <w:t>Using a specification sheet, list the parameters and operating characteristics of different transistors.</w:t>
            </w:r>
          </w:p>
          <w:p w:rsidR="00C002B7" w:rsidRDefault="00C002B7">
            <w:pPr>
              <w:numPr>
                <w:ilvl w:val="0"/>
                <w:numId w:val="23"/>
              </w:numPr>
              <w:rPr>
                <w:rFonts w:ascii="Arial" w:hAnsi="Arial"/>
              </w:rPr>
            </w:pPr>
            <w:r>
              <w:rPr>
                <w:rFonts w:ascii="Arial" w:hAnsi="Arial"/>
              </w:rPr>
              <w:t>Describe how to test transistors in and out of circuit with an analog or digital meter.</w:t>
            </w:r>
          </w:p>
          <w:p w:rsidR="00C002B7" w:rsidRDefault="00C002B7">
            <w:pPr>
              <w:rPr>
                <w:rFonts w:ascii="Arial" w:hAnsi="Arial"/>
              </w:rPr>
            </w:pPr>
          </w:p>
          <w:p w:rsidR="00360ADB" w:rsidRDefault="00360ADB">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2.</w:t>
            </w:r>
          </w:p>
        </w:tc>
        <w:tc>
          <w:tcPr>
            <w:tcW w:w="7614" w:type="dxa"/>
          </w:tcPr>
          <w:p w:rsidR="00C002B7" w:rsidRDefault="00C002B7">
            <w:pPr>
              <w:rPr>
                <w:rFonts w:ascii="Arial" w:hAnsi="Arial"/>
              </w:rPr>
            </w:pPr>
            <w:r>
              <w:rPr>
                <w:rFonts w:ascii="Arial" w:hAnsi="Arial"/>
              </w:rPr>
              <w:t>Analyze, assemble, test and troubleshoot various BJT biasing configurations.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ind w:left="360"/>
              <w:rPr>
                <w:rFonts w:ascii="Arial" w:hAnsi="Arial"/>
                <w:u w:val="single"/>
              </w:rPr>
            </w:pPr>
            <w:r>
              <w:rPr>
                <w:rFonts w:ascii="Arial" w:hAnsi="Arial"/>
                <w:u w:val="single"/>
              </w:rPr>
              <w:t>Potential Elements of the Performance:</w:t>
            </w:r>
          </w:p>
          <w:p w:rsidR="00C002B7" w:rsidRDefault="00C002B7">
            <w:pPr>
              <w:rPr>
                <w:rFonts w:ascii="Arial" w:hAnsi="Arial"/>
              </w:rPr>
            </w:pPr>
          </w:p>
          <w:p w:rsidR="00C002B7" w:rsidRDefault="00C002B7">
            <w:pPr>
              <w:numPr>
                <w:ilvl w:val="0"/>
                <w:numId w:val="24"/>
              </w:numPr>
              <w:rPr>
                <w:rFonts w:ascii="Arial" w:hAnsi="Arial"/>
              </w:rPr>
            </w:pPr>
            <w:r>
              <w:rPr>
                <w:rFonts w:ascii="Arial" w:hAnsi="Arial"/>
              </w:rPr>
              <w:t>State the purpose of dc biasing for transistor circuits.</w:t>
            </w: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 xml:space="preserve">Identify and </w:t>
            </w:r>
            <w:proofErr w:type="spellStart"/>
            <w:r>
              <w:rPr>
                <w:rFonts w:ascii="Arial" w:hAnsi="Arial" w:cs="Arial"/>
                <w:lang w:val="en-GB"/>
              </w:rPr>
              <w:t>analyze</w:t>
            </w:r>
            <w:proofErr w:type="spellEnd"/>
            <w:r>
              <w:rPr>
                <w:rFonts w:ascii="Arial" w:hAnsi="Arial" w:cs="Arial"/>
                <w:lang w:val="en-GB"/>
              </w:rPr>
              <w:t xml:space="preserve"> common transistor biasing circuits.</w:t>
            </w:r>
          </w:p>
          <w:p w:rsidR="00C002B7" w:rsidRDefault="00C002B7">
            <w:pPr>
              <w:numPr>
                <w:ilvl w:val="0"/>
                <w:numId w:val="24"/>
              </w:numPr>
              <w:rPr>
                <w:rFonts w:ascii="Arial" w:hAnsi="Arial"/>
              </w:rPr>
            </w:pPr>
            <w:r>
              <w:rPr>
                <w:rFonts w:ascii="Arial" w:hAnsi="Arial"/>
              </w:rPr>
              <w:t>Plot the dc load line for an amplifier and explain what the Q-point represents.</w:t>
            </w:r>
          </w:p>
          <w:p w:rsidR="00C002B7" w:rsidRDefault="00C002B7">
            <w:pPr>
              <w:numPr>
                <w:ilvl w:val="0"/>
                <w:numId w:val="24"/>
              </w:numPr>
              <w:rPr>
                <w:rFonts w:ascii="Arial" w:hAnsi="Arial"/>
              </w:rPr>
            </w:pPr>
            <w:r>
              <w:rPr>
                <w:rFonts w:ascii="Arial" w:hAnsi="Arial"/>
              </w:rPr>
              <w:t>Define and Calculate the Q-Point, Saturation and Cutoff.</w:t>
            </w:r>
          </w:p>
          <w:p w:rsidR="00C002B7" w:rsidRDefault="00C002B7">
            <w:pPr>
              <w:numPr>
                <w:ilvl w:val="0"/>
                <w:numId w:val="24"/>
              </w:numPr>
              <w:rPr>
                <w:rFonts w:ascii="Arial" w:hAnsi="Arial"/>
              </w:rPr>
            </w:pPr>
            <w:r>
              <w:rPr>
                <w:rFonts w:ascii="Arial" w:hAnsi="Arial"/>
              </w:rPr>
              <w:t>Describe, analyze and calculate the operation of a base-bias circuit, and explain why this bias is used when you require the transistor to act as a switch.</w:t>
            </w:r>
          </w:p>
          <w:p w:rsidR="00C002B7" w:rsidRDefault="00C002B7">
            <w:pPr>
              <w:numPr>
                <w:ilvl w:val="0"/>
                <w:numId w:val="24"/>
              </w:numPr>
              <w:rPr>
                <w:rFonts w:ascii="Arial" w:hAnsi="Arial"/>
              </w:rPr>
            </w:pPr>
            <w:r>
              <w:rPr>
                <w:rFonts w:ascii="Arial" w:hAnsi="Arial"/>
              </w:rPr>
              <w:t>Describe, analyze and calculate the operation of an emitter-feedback bias circuit.</w:t>
            </w:r>
          </w:p>
          <w:p w:rsidR="00C002B7" w:rsidRDefault="00C002B7">
            <w:pPr>
              <w:numPr>
                <w:ilvl w:val="0"/>
                <w:numId w:val="24"/>
              </w:numPr>
              <w:rPr>
                <w:rFonts w:ascii="Arial" w:hAnsi="Arial"/>
              </w:rPr>
            </w:pPr>
            <w:r>
              <w:rPr>
                <w:rFonts w:ascii="Arial" w:hAnsi="Arial"/>
              </w:rPr>
              <w:lastRenderedPageBreak/>
              <w:t>Describe, analyze and calculate the operation of a voltage-divider biasing circuit.</w:t>
            </w:r>
          </w:p>
          <w:p w:rsidR="00C002B7" w:rsidRDefault="00C002B7">
            <w:pPr>
              <w:numPr>
                <w:ilvl w:val="0"/>
                <w:numId w:val="24"/>
              </w:numPr>
              <w:rPr>
                <w:rFonts w:ascii="Arial" w:hAnsi="Arial"/>
              </w:rPr>
            </w:pPr>
            <w:r>
              <w:rPr>
                <w:rFonts w:ascii="Arial" w:hAnsi="Arial"/>
              </w:rPr>
              <w:t xml:space="preserve">Assemble and test biasing circuits using proper test equipment.  </w:t>
            </w: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Correctly use common test equipment in the analysis and troubleshooting of transistor circuits.</w:t>
            </w:r>
          </w:p>
          <w:p w:rsidR="00C002B7" w:rsidRDefault="00C002B7">
            <w:pPr>
              <w:numPr>
                <w:ilvl w:val="0"/>
                <w:numId w:val="16"/>
              </w:numPr>
              <w:tabs>
                <w:tab w:val="left" w:pos="0"/>
                <w:tab w:val="left" w:pos="144"/>
              </w:tabs>
              <w:rPr>
                <w:rFonts w:ascii="Arial" w:hAnsi="Arial" w:cs="Arial"/>
                <w:lang w:val="en-GB"/>
              </w:rPr>
            </w:pPr>
            <w:proofErr w:type="spellStart"/>
            <w:r>
              <w:rPr>
                <w:rFonts w:ascii="Arial" w:hAnsi="Arial" w:cs="Arial"/>
                <w:lang w:val="en-GB"/>
              </w:rPr>
              <w:t>Analyze</w:t>
            </w:r>
            <w:proofErr w:type="spellEnd"/>
            <w:r>
              <w:rPr>
                <w:rFonts w:ascii="Arial" w:hAnsi="Arial" w:cs="Arial"/>
                <w:lang w:val="en-GB"/>
              </w:rPr>
              <w:t>, test and troubleshoot, transistor switching circuits and amplifiers.</w:t>
            </w: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 xml:space="preserve">Identify and understand the operation of other transistor configurations including </w:t>
            </w:r>
            <w:smartTag w:uri="urn:schemas-microsoft-com:office:smarttags" w:element="place">
              <w:r>
                <w:rPr>
                  <w:rFonts w:ascii="Arial" w:hAnsi="Arial" w:cs="Arial"/>
                  <w:lang w:val="en-GB"/>
                </w:rPr>
                <w:t>Darlington</w:t>
              </w:r>
            </w:smartTag>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pStyle w:val="EnvelopeReturn"/>
            </w:pPr>
            <w:r>
              <w:t>3.</w:t>
            </w:r>
          </w:p>
        </w:tc>
        <w:tc>
          <w:tcPr>
            <w:tcW w:w="7614" w:type="dxa"/>
          </w:tcPr>
          <w:p w:rsidR="00C002B7" w:rsidRDefault="00D55E73">
            <w:pPr>
              <w:rPr>
                <w:rFonts w:ascii="Arial" w:hAnsi="Arial"/>
              </w:rPr>
            </w:pPr>
            <w:r>
              <w:rPr>
                <w:rFonts w:ascii="Arial" w:hAnsi="Arial"/>
              </w:rPr>
              <w:t>Describe and analyze</w:t>
            </w:r>
            <w:r w:rsidR="00C002B7">
              <w:rPr>
                <w:rFonts w:ascii="Arial" w:hAnsi="Arial"/>
              </w:rPr>
              <w:t xml:space="preserve"> the operation of basic transistor amplifiers.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rPr>
                <w:rFonts w:ascii="Arial" w:hAnsi="Arial"/>
                <w:bCs/>
                <w:u w:val="single"/>
              </w:rPr>
            </w:pPr>
            <w:r>
              <w:rPr>
                <w:rFonts w:ascii="Arial" w:hAnsi="Arial"/>
                <w:bCs/>
                <w:u w:val="single"/>
              </w:rPr>
              <w:t>Potential Elements of the Performance:</w:t>
            </w:r>
          </w:p>
          <w:p w:rsidR="00C002B7" w:rsidRDefault="00C002B7">
            <w:pPr>
              <w:rPr>
                <w:rFonts w:ascii="Arial" w:hAnsi="Arial"/>
              </w:rPr>
            </w:pPr>
          </w:p>
          <w:p w:rsidR="00C002B7" w:rsidRDefault="00C002B7">
            <w:pPr>
              <w:numPr>
                <w:ilvl w:val="0"/>
                <w:numId w:val="16"/>
              </w:numPr>
              <w:tabs>
                <w:tab w:val="left" w:pos="0"/>
                <w:tab w:val="left" w:pos="144"/>
              </w:tabs>
              <w:rPr>
                <w:rFonts w:ascii="Arial" w:hAnsi="Arial" w:cs="Arial"/>
                <w:lang w:val="en-GB"/>
              </w:rPr>
            </w:pPr>
            <w:r>
              <w:rPr>
                <w:rFonts w:ascii="Arial" w:hAnsi="Arial" w:cs="Arial"/>
                <w:lang w:val="en-GB"/>
              </w:rPr>
              <w:t>Identify and compare various Amplifier classes.</w:t>
            </w:r>
          </w:p>
          <w:p w:rsidR="00C002B7" w:rsidRDefault="00C002B7">
            <w:pPr>
              <w:numPr>
                <w:ilvl w:val="0"/>
                <w:numId w:val="27"/>
              </w:numPr>
              <w:rPr>
                <w:rFonts w:ascii="Arial" w:hAnsi="Arial"/>
              </w:rPr>
            </w:pPr>
            <w:r>
              <w:rPr>
                <w:rFonts w:ascii="Arial" w:hAnsi="Arial"/>
              </w:rPr>
              <w:t>List the fundamental ac properties of amplifiers.</w:t>
            </w:r>
          </w:p>
          <w:p w:rsidR="00C002B7" w:rsidRDefault="00C002B7">
            <w:pPr>
              <w:numPr>
                <w:ilvl w:val="0"/>
                <w:numId w:val="27"/>
              </w:numPr>
              <w:rPr>
                <w:rFonts w:ascii="Arial" w:hAnsi="Arial"/>
              </w:rPr>
            </w:pPr>
            <w:r>
              <w:rPr>
                <w:rFonts w:ascii="Arial" w:hAnsi="Arial"/>
              </w:rPr>
              <w:t>Derive the ac equivalent for a class A amplifier.</w:t>
            </w:r>
          </w:p>
          <w:p w:rsidR="00C002B7" w:rsidRDefault="00C002B7">
            <w:pPr>
              <w:numPr>
                <w:ilvl w:val="0"/>
                <w:numId w:val="27"/>
              </w:numPr>
              <w:rPr>
                <w:rFonts w:ascii="Arial" w:hAnsi="Arial"/>
              </w:rPr>
            </w:pPr>
            <w:r>
              <w:rPr>
                <w:rFonts w:ascii="Arial" w:hAnsi="Arial"/>
              </w:rPr>
              <w:t>Explain and Calculate the effects of input and output impedance on voltage gain.</w:t>
            </w:r>
          </w:p>
          <w:p w:rsidR="00C002B7" w:rsidRDefault="00C002B7">
            <w:pPr>
              <w:numPr>
                <w:ilvl w:val="0"/>
                <w:numId w:val="27"/>
              </w:numPr>
              <w:rPr>
                <w:rFonts w:ascii="Arial" w:hAnsi="Arial"/>
              </w:rPr>
            </w:pPr>
            <w:r>
              <w:rPr>
                <w:rFonts w:ascii="Arial" w:hAnsi="Arial"/>
              </w:rPr>
              <w:t>Perform a complete mathematical dc and ac analysis of a voltage divider bias class A amplifier.</w:t>
            </w:r>
          </w:p>
          <w:p w:rsidR="00C002B7" w:rsidRDefault="00C002B7">
            <w:pPr>
              <w:numPr>
                <w:ilvl w:val="0"/>
                <w:numId w:val="27"/>
              </w:numPr>
              <w:rPr>
                <w:rFonts w:ascii="Arial" w:hAnsi="Arial"/>
              </w:rPr>
            </w:pPr>
            <w:r>
              <w:rPr>
                <w:rFonts w:ascii="Arial" w:hAnsi="Arial"/>
              </w:rPr>
              <w:t>Assemble and test a single stage amplifier for proper dc and ac voltages.</w:t>
            </w:r>
          </w:p>
          <w:p w:rsidR="00C002B7" w:rsidRDefault="00C002B7">
            <w:pPr>
              <w:numPr>
                <w:ilvl w:val="0"/>
                <w:numId w:val="27"/>
              </w:numPr>
              <w:rPr>
                <w:rFonts w:ascii="Arial" w:hAnsi="Arial"/>
              </w:rPr>
            </w:pPr>
            <w:r>
              <w:rPr>
                <w:rFonts w:ascii="Arial" w:hAnsi="Arial"/>
              </w:rPr>
              <w:t>Troubleshoot a multi-stage amplifier in a safe and proper manner.</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4.</w:t>
            </w:r>
          </w:p>
        </w:tc>
        <w:tc>
          <w:tcPr>
            <w:tcW w:w="7614" w:type="dxa"/>
          </w:tcPr>
          <w:p w:rsidR="00C002B7" w:rsidRDefault="00D55E73">
            <w:pPr>
              <w:rPr>
                <w:rFonts w:ascii="Arial" w:hAnsi="Arial"/>
              </w:rPr>
            </w:pPr>
            <w:r>
              <w:rPr>
                <w:rFonts w:ascii="Arial" w:hAnsi="Arial"/>
              </w:rPr>
              <w:t>Describe</w:t>
            </w:r>
            <w:r w:rsidR="00C002B7">
              <w:rPr>
                <w:rFonts w:ascii="Arial" w:hAnsi="Arial"/>
              </w:rPr>
              <w:t xml:space="preserve"> </w:t>
            </w:r>
            <w:r>
              <w:rPr>
                <w:rFonts w:ascii="Arial" w:hAnsi="Arial"/>
              </w:rPr>
              <w:t xml:space="preserve">and analyze </w:t>
            </w:r>
            <w:r w:rsidR="00C002B7">
              <w:rPr>
                <w:rFonts w:ascii="Arial" w:hAnsi="Arial"/>
              </w:rPr>
              <w:t>the characteristics, operation, biasing, and testing of JFETs and MOSFETs.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pStyle w:val="Heading3"/>
              <w:tabs>
                <w:tab w:val="left" w:pos="0"/>
                <w:tab w:val="left" w:pos="144"/>
              </w:tabs>
            </w:pPr>
            <w:r>
              <w:t xml:space="preserve">Potential Elements of the Performance </w:t>
            </w:r>
          </w:p>
          <w:p w:rsidR="00C002B7" w:rsidRDefault="00C002B7">
            <w:pPr>
              <w:tabs>
                <w:tab w:val="left" w:pos="0"/>
                <w:tab w:val="left" w:pos="144"/>
              </w:tabs>
              <w:rPr>
                <w:lang w:val="en-GB"/>
              </w:rPr>
            </w:pP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Identify the two types of JFETs and describe the construction and operation of each.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Describe and analyse the different types of JFET biasing circuits.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Compare FET characteristics, advantages and disadvantages with BJT’s</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Identify the two types of MOSFETs and describe the construction and operation of each.</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Describe and analyse the different types of MOSFET biasing circuits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Assemble, test and troubleshoot different JFET and MOSFET circuits.</w:t>
            </w:r>
          </w:p>
          <w:p w:rsidR="00C002B7" w:rsidRDefault="00C002B7">
            <w:pPr>
              <w:rPr>
                <w:rFonts w:ascii="Arial" w:hAnsi="Arial"/>
              </w:rPr>
            </w:pPr>
          </w:p>
          <w:p w:rsidR="00C002B7" w:rsidRDefault="00C002B7">
            <w:pPr>
              <w:rPr>
                <w:rFonts w:ascii="Arial" w:hAnsi="Arial"/>
              </w:rPr>
            </w:pPr>
          </w:p>
          <w:p w:rsidR="00FC408C" w:rsidRDefault="00FC408C">
            <w:pPr>
              <w:rPr>
                <w:rFonts w:ascii="Arial" w:hAnsi="Arial"/>
              </w:rPr>
            </w:pPr>
          </w:p>
          <w:p w:rsidR="00FC408C" w:rsidRDefault="00FC408C">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5.</w:t>
            </w:r>
          </w:p>
        </w:tc>
        <w:tc>
          <w:tcPr>
            <w:tcW w:w="7614" w:type="dxa"/>
          </w:tcPr>
          <w:p w:rsidR="00C002B7" w:rsidRDefault="00D55E73">
            <w:pPr>
              <w:tabs>
                <w:tab w:val="left" w:pos="0"/>
                <w:tab w:val="left" w:pos="144"/>
              </w:tabs>
              <w:ind w:right="-360"/>
              <w:rPr>
                <w:rFonts w:ascii="Arial" w:hAnsi="Arial" w:cs="Arial"/>
                <w:lang w:val="en-GB"/>
              </w:rPr>
            </w:pPr>
            <w:r>
              <w:rPr>
                <w:rFonts w:ascii="Arial" w:hAnsi="Arial" w:cs="Arial"/>
                <w:lang w:val="en-GB"/>
              </w:rPr>
              <w:t xml:space="preserve">Describe and </w:t>
            </w:r>
            <w:proofErr w:type="spellStart"/>
            <w:r>
              <w:rPr>
                <w:rFonts w:ascii="Arial" w:hAnsi="Arial" w:cs="Arial"/>
                <w:lang w:val="en-GB"/>
              </w:rPr>
              <w:t>analyze</w:t>
            </w:r>
            <w:proofErr w:type="spellEnd"/>
            <w:r w:rsidR="00C002B7">
              <w:rPr>
                <w:rFonts w:ascii="Arial" w:hAnsi="Arial" w:cs="Arial"/>
                <w:lang w:val="en-GB"/>
              </w:rPr>
              <w:t xml:space="preserve"> the operation, characteristics and applications of Operational Amplifiers (OPAMPS)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p>
        </w:tc>
        <w:tc>
          <w:tcPr>
            <w:tcW w:w="7614" w:type="dxa"/>
          </w:tcPr>
          <w:p w:rsidR="00C002B7" w:rsidRDefault="00C002B7">
            <w:pPr>
              <w:rPr>
                <w:rFonts w:ascii="Arial" w:hAnsi="Arial"/>
              </w:rPr>
            </w:pPr>
            <w:r>
              <w:rPr>
                <w:rFonts w:ascii="Arial" w:hAnsi="Arial"/>
                <w:u w:val="single"/>
              </w:rPr>
              <w:t>Potential Elements of the Performance</w:t>
            </w:r>
            <w:r>
              <w:rPr>
                <w:rFonts w:ascii="Arial" w:hAnsi="Arial"/>
              </w:rPr>
              <w:t>:</w:t>
            </w:r>
          </w:p>
          <w:p w:rsidR="00C002B7" w:rsidRDefault="00C002B7">
            <w:pPr>
              <w:rPr>
                <w:rFonts w:ascii="Arial" w:hAnsi="Arial"/>
              </w:rPr>
            </w:pP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Describe the operational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 xml:space="preserve">Explain IC identification of an OPAMP. </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Explain the term differential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Describe the operation of a discrete differential amplifier.</w:t>
            </w:r>
          </w:p>
          <w:p w:rsidR="00C002B7" w:rsidRDefault="00C002B7">
            <w:pPr>
              <w:numPr>
                <w:ilvl w:val="0"/>
                <w:numId w:val="17"/>
              </w:numPr>
              <w:tabs>
                <w:tab w:val="left" w:pos="0"/>
                <w:tab w:val="left" w:pos="144"/>
              </w:tabs>
              <w:rPr>
                <w:rFonts w:ascii="Arial" w:hAnsi="Arial" w:cs="Arial"/>
                <w:lang w:val="en-GB"/>
              </w:rPr>
            </w:pPr>
            <w:r>
              <w:rPr>
                <w:rFonts w:ascii="Arial" w:hAnsi="Arial" w:cs="Arial"/>
                <w:lang w:val="en-GB"/>
              </w:rPr>
              <w:t>Using a specification sheet, list and understand the operating and electrical characteristics of OPAMPS.</w:t>
            </w:r>
          </w:p>
          <w:p w:rsidR="00C002B7" w:rsidRDefault="00C002B7">
            <w:pPr>
              <w:numPr>
                <w:ilvl w:val="0"/>
                <w:numId w:val="18"/>
              </w:numPr>
              <w:tabs>
                <w:tab w:val="left" w:pos="0"/>
                <w:tab w:val="left" w:pos="144"/>
              </w:tabs>
              <w:rPr>
                <w:lang w:val="en-GB"/>
              </w:rPr>
            </w:pPr>
            <w:r>
              <w:rPr>
                <w:rFonts w:ascii="Arial" w:hAnsi="Arial" w:cs="Arial"/>
                <w:lang w:val="en-GB"/>
              </w:rPr>
              <w:t xml:space="preserve">Describe, analyse and calculate the operation of common OPAMP circuits including Inverting, Non-Inverting, Follower, </w:t>
            </w:r>
            <w:r w:rsidR="00360ADB">
              <w:rPr>
                <w:rFonts w:ascii="Arial" w:hAnsi="Arial" w:cs="Arial"/>
                <w:lang w:val="en-GB"/>
              </w:rPr>
              <w:t xml:space="preserve">and </w:t>
            </w:r>
            <w:r>
              <w:rPr>
                <w:rFonts w:ascii="Arial" w:hAnsi="Arial" w:cs="Arial"/>
                <w:lang w:val="en-GB"/>
              </w:rPr>
              <w:t>Comparator</w:t>
            </w:r>
            <w:r>
              <w:rPr>
                <w:lang w:val="en-GB"/>
              </w:rPr>
              <w:t xml:space="preserve">. </w:t>
            </w:r>
          </w:p>
          <w:p w:rsidR="00C002B7" w:rsidRDefault="00C002B7">
            <w:pPr>
              <w:numPr>
                <w:ilvl w:val="0"/>
                <w:numId w:val="18"/>
              </w:numPr>
              <w:tabs>
                <w:tab w:val="left" w:pos="0"/>
                <w:tab w:val="left" w:pos="144"/>
              </w:tabs>
              <w:rPr>
                <w:rFonts w:ascii="Arial" w:hAnsi="Arial" w:cs="Arial"/>
                <w:lang w:val="en-GB"/>
              </w:rPr>
            </w:pPr>
            <w:r>
              <w:rPr>
                <w:rFonts w:ascii="Arial" w:hAnsi="Arial" w:cs="Arial"/>
                <w:lang w:val="en-GB"/>
              </w:rPr>
              <w:t>Assemble, test and troubleshoot common OPAMP circuits.</w:t>
            </w:r>
          </w:p>
          <w:p w:rsidR="00C002B7" w:rsidRDefault="00C002B7">
            <w:pPr>
              <w:rPr>
                <w:rFonts w:ascii="Arial" w:hAnsi="Arial"/>
              </w:rPr>
            </w:pPr>
          </w:p>
        </w:tc>
      </w:tr>
    </w:tbl>
    <w:p w:rsidR="00C002B7" w:rsidRDefault="00C002B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002B7">
        <w:trPr>
          <w:cantSplit/>
        </w:trPr>
        <w:tc>
          <w:tcPr>
            <w:tcW w:w="675" w:type="dxa"/>
          </w:tcPr>
          <w:p w:rsidR="00C002B7" w:rsidRDefault="00C002B7">
            <w:pPr>
              <w:rPr>
                <w:rFonts w:ascii="Arial" w:hAnsi="Arial"/>
                <w:b/>
              </w:rPr>
            </w:pPr>
            <w:r>
              <w:rPr>
                <w:rFonts w:ascii="Arial" w:hAnsi="Arial"/>
                <w:b/>
              </w:rPr>
              <w:t>III.</w:t>
            </w:r>
          </w:p>
        </w:tc>
        <w:tc>
          <w:tcPr>
            <w:tcW w:w="8181" w:type="dxa"/>
            <w:gridSpan w:val="2"/>
          </w:tcPr>
          <w:p w:rsidR="00C002B7" w:rsidRDefault="00C002B7">
            <w:pPr>
              <w:rPr>
                <w:rFonts w:ascii="Arial" w:hAnsi="Arial"/>
              </w:rPr>
            </w:pPr>
            <w:r>
              <w:rPr>
                <w:rFonts w:ascii="Arial" w:hAnsi="Arial"/>
                <w:b/>
              </w:rPr>
              <w:t>TOPICS:</w:t>
            </w:r>
          </w:p>
          <w:p w:rsidR="00C002B7" w:rsidRDefault="00C002B7">
            <w:pPr>
              <w:rPr>
                <w:rFonts w:ascii="Arial" w:hAnsi="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1.</w:t>
            </w:r>
          </w:p>
        </w:tc>
        <w:tc>
          <w:tcPr>
            <w:tcW w:w="7614" w:type="dxa"/>
          </w:tcPr>
          <w:p w:rsidR="00C002B7" w:rsidRDefault="00C002B7">
            <w:pPr>
              <w:tabs>
                <w:tab w:val="left" w:pos="0"/>
                <w:tab w:val="left" w:pos="144"/>
              </w:tabs>
              <w:rPr>
                <w:rFonts w:ascii="Arial" w:hAnsi="Arial" w:cs="Arial"/>
                <w:lang w:val="en-GB"/>
              </w:rPr>
            </w:pPr>
            <w:r>
              <w:rPr>
                <w:rFonts w:ascii="Arial" w:hAnsi="Arial" w:cs="Arial"/>
                <w:lang w:val="en-GB"/>
              </w:rPr>
              <w:t xml:space="preserve"> Bip</w:t>
            </w:r>
            <w:r w:rsidR="00010A10">
              <w:rPr>
                <w:rFonts w:ascii="Arial" w:hAnsi="Arial" w:cs="Arial"/>
                <w:lang w:val="en-GB"/>
              </w:rPr>
              <w:t xml:space="preserve">olar Junction Transistors, </w:t>
            </w:r>
            <w:r>
              <w:rPr>
                <w:rFonts w:ascii="Arial" w:hAnsi="Arial" w:cs="Arial"/>
                <w:lang w:val="en-GB"/>
              </w:rPr>
              <w:t>Circuits</w:t>
            </w:r>
            <w:r w:rsidR="00010A10">
              <w:rPr>
                <w:rFonts w:ascii="Arial" w:hAnsi="Arial" w:cs="Arial"/>
                <w:lang w:val="en-GB"/>
              </w:rPr>
              <w:t xml:space="preserve"> and Applications</w:t>
            </w:r>
            <w:r>
              <w:rPr>
                <w:rFonts w:ascii="Arial" w:hAnsi="Arial" w:cs="Arial"/>
                <w:lang w:val="en-GB"/>
              </w:rPr>
              <w:t>.</w:t>
            </w:r>
          </w:p>
          <w:p w:rsidR="00C002B7" w:rsidRDefault="00C002B7">
            <w:pPr>
              <w:rPr>
                <w:rFonts w:ascii="Arial" w:hAnsi="Arial" w:cs="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2.</w:t>
            </w:r>
          </w:p>
        </w:tc>
        <w:tc>
          <w:tcPr>
            <w:tcW w:w="7614" w:type="dxa"/>
          </w:tcPr>
          <w:p w:rsidR="00C002B7" w:rsidRDefault="00C002B7">
            <w:pPr>
              <w:pStyle w:val="EnvelopeReturn"/>
              <w:rPr>
                <w:rFonts w:cs="Arial"/>
                <w:lang w:val="en-GB"/>
              </w:rPr>
            </w:pPr>
            <w:r>
              <w:rPr>
                <w:rFonts w:cs="Arial"/>
                <w:lang w:val="en-GB"/>
              </w:rPr>
              <w:t xml:space="preserve">JFETs, MOSFETs and their applications.  </w:t>
            </w:r>
          </w:p>
          <w:p w:rsidR="00C002B7" w:rsidRDefault="00C002B7">
            <w:pPr>
              <w:rPr>
                <w:rFonts w:ascii="Arial" w:hAnsi="Arial" w:cs="Arial"/>
              </w:rPr>
            </w:pPr>
          </w:p>
        </w:tc>
      </w:tr>
      <w:tr w:rsidR="00C002B7">
        <w:tc>
          <w:tcPr>
            <w:tcW w:w="675" w:type="dxa"/>
          </w:tcPr>
          <w:p w:rsidR="00C002B7" w:rsidRDefault="00C002B7">
            <w:pPr>
              <w:rPr>
                <w:rFonts w:ascii="Arial" w:hAnsi="Arial"/>
              </w:rPr>
            </w:pPr>
          </w:p>
        </w:tc>
        <w:tc>
          <w:tcPr>
            <w:tcW w:w="567" w:type="dxa"/>
          </w:tcPr>
          <w:p w:rsidR="00C002B7" w:rsidRDefault="00C002B7">
            <w:pPr>
              <w:rPr>
                <w:rFonts w:ascii="Arial" w:hAnsi="Arial"/>
              </w:rPr>
            </w:pPr>
            <w:r>
              <w:rPr>
                <w:rFonts w:ascii="Arial" w:hAnsi="Arial"/>
              </w:rPr>
              <w:t>3.</w:t>
            </w:r>
          </w:p>
        </w:tc>
        <w:tc>
          <w:tcPr>
            <w:tcW w:w="7614" w:type="dxa"/>
          </w:tcPr>
          <w:p w:rsidR="00C002B7" w:rsidRDefault="00C002B7">
            <w:pPr>
              <w:rPr>
                <w:rFonts w:ascii="Arial" w:hAnsi="Arial" w:cs="Arial"/>
              </w:rPr>
            </w:pPr>
            <w:r>
              <w:rPr>
                <w:rFonts w:ascii="Arial" w:hAnsi="Arial" w:cs="Arial"/>
                <w:lang w:val="en-GB"/>
              </w:rPr>
              <w:t xml:space="preserve">Operational </w:t>
            </w:r>
            <w:proofErr w:type="spellStart"/>
            <w:r>
              <w:rPr>
                <w:rFonts w:ascii="Arial" w:hAnsi="Arial" w:cs="Arial"/>
                <w:lang w:val="en-GB"/>
              </w:rPr>
              <w:t>amplifiersand</w:t>
            </w:r>
            <w:proofErr w:type="spellEnd"/>
            <w:r>
              <w:rPr>
                <w:rFonts w:ascii="Arial" w:hAnsi="Arial" w:cs="Arial"/>
                <w:lang w:val="en-GB"/>
              </w:rPr>
              <w:t xml:space="preserve"> their applications</w:t>
            </w:r>
          </w:p>
          <w:p w:rsidR="00C002B7" w:rsidRDefault="00C002B7">
            <w:pPr>
              <w:rPr>
                <w:rFonts w:ascii="Arial" w:hAnsi="Arial" w:cs="Arial"/>
              </w:rPr>
            </w:pPr>
          </w:p>
        </w:tc>
      </w:tr>
    </w:tbl>
    <w:p w:rsidR="00C002B7" w:rsidRDefault="00C002B7">
      <w:pPr>
        <w:rPr>
          <w:rFonts w:ascii="Arial" w:hAnsi="Arial"/>
        </w:rPr>
      </w:pPr>
    </w:p>
    <w:tbl>
      <w:tblPr>
        <w:tblW w:w="0" w:type="auto"/>
        <w:tblLayout w:type="fixed"/>
        <w:tblLook w:val="0000" w:firstRow="0" w:lastRow="0" w:firstColumn="0" w:lastColumn="0" w:noHBand="0" w:noVBand="0"/>
      </w:tblPr>
      <w:tblGrid>
        <w:gridCol w:w="675"/>
        <w:gridCol w:w="8181"/>
      </w:tblGrid>
      <w:tr w:rsidR="00C002B7">
        <w:trPr>
          <w:cantSplit/>
        </w:trPr>
        <w:tc>
          <w:tcPr>
            <w:tcW w:w="675" w:type="dxa"/>
          </w:tcPr>
          <w:p w:rsidR="00C002B7" w:rsidRDefault="00C002B7">
            <w:pPr>
              <w:rPr>
                <w:rFonts w:ascii="Arial" w:hAnsi="Arial"/>
                <w:b/>
              </w:rPr>
            </w:pPr>
            <w:r>
              <w:rPr>
                <w:rFonts w:ascii="Arial" w:hAnsi="Arial"/>
                <w:b/>
              </w:rPr>
              <w:t>IV.</w:t>
            </w:r>
          </w:p>
        </w:tc>
        <w:tc>
          <w:tcPr>
            <w:tcW w:w="8181" w:type="dxa"/>
          </w:tcPr>
          <w:p w:rsidR="00C002B7" w:rsidRDefault="00C002B7">
            <w:pPr>
              <w:rPr>
                <w:rFonts w:ascii="Arial" w:hAnsi="Arial"/>
                <w:b/>
              </w:rPr>
            </w:pPr>
            <w:r>
              <w:rPr>
                <w:rFonts w:ascii="Arial" w:hAnsi="Arial"/>
                <w:b/>
              </w:rPr>
              <w:t>REQUIRED RESOURCES/TEXTS/MATERIALS:</w:t>
            </w:r>
          </w:p>
          <w:p w:rsidR="00C002B7" w:rsidRDefault="00C002B7">
            <w:pPr>
              <w:rPr>
                <w:rFonts w:ascii="Arial" w:hAnsi="Arial"/>
                <w:iCs/>
              </w:rPr>
            </w:pPr>
          </w:p>
          <w:p w:rsidR="00C002B7" w:rsidRDefault="00C002B7">
            <w:pPr>
              <w:numPr>
                <w:ilvl w:val="0"/>
                <w:numId w:val="26"/>
              </w:numPr>
              <w:rPr>
                <w:rFonts w:ascii="Arial" w:hAnsi="Arial" w:cs="Arial"/>
                <w:iCs/>
              </w:rPr>
            </w:pPr>
            <w:r>
              <w:rPr>
                <w:rFonts w:ascii="Arial" w:hAnsi="Arial" w:cs="Arial"/>
                <w:iCs/>
              </w:rPr>
              <w:t xml:space="preserve">Introductory Electronic Devices and Circuits ( Conventional Flow Version) Seventh Edition – Robert T. </w:t>
            </w:r>
            <w:proofErr w:type="spellStart"/>
            <w:r>
              <w:rPr>
                <w:rFonts w:ascii="Arial" w:hAnsi="Arial" w:cs="Arial"/>
                <w:iCs/>
              </w:rPr>
              <w:t>Paynter</w:t>
            </w:r>
            <w:proofErr w:type="spellEnd"/>
            <w:r>
              <w:rPr>
                <w:rFonts w:ascii="Arial" w:hAnsi="Arial" w:cs="Arial"/>
                <w:iCs/>
              </w:rPr>
              <w:t xml:space="preserve"> – Prentice Hall.</w:t>
            </w:r>
          </w:p>
          <w:p w:rsidR="00C002B7" w:rsidRDefault="00C002B7">
            <w:pPr>
              <w:numPr>
                <w:ilvl w:val="0"/>
                <w:numId w:val="26"/>
              </w:numPr>
              <w:rPr>
                <w:rFonts w:ascii="Arial" w:hAnsi="Arial" w:cs="Arial"/>
                <w:iCs/>
              </w:rPr>
            </w:pPr>
            <w:r>
              <w:rPr>
                <w:rFonts w:ascii="Arial" w:hAnsi="Arial" w:cs="Arial"/>
                <w:iCs/>
              </w:rPr>
              <w:t>1</w:t>
            </w:r>
            <w:r>
              <w:rPr>
                <w:rFonts w:ascii="Arial" w:hAnsi="Arial" w:cs="Arial"/>
                <w:iCs/>
                <w:vertAlign w:val="superscript"/>
              </w:rPr>
              <w:t>st</w:t>
            </w:r>
            <w:r>
              <w:rPr>
                <w:rFonts w:ascii="Arial" w:hAnsi="Arial" w:cs="Arial"/>
                <w:iCs/>
              </w:rPr>
              <w:t xml:space="preserve"> Year Parts Package / DMM</w:t>
            </w:r>
          </w:p>
          <w:p w:rsidR="00C002B7" w:rsidRDefault="00C002B7">
            <w:pPr>
              <w:pStyle w:val="EnvelopeReturn"/>
              <w:numPr>
                <w:ilvl w:val="0"/>
                <w:numId w:val="26"/>
              </w:numPr>
              <w:rPr>
                <w:rFonts w:cs="Arial"/>
                <w:i/>
                <w:iCs/>
              </w:rPr>
            </w:pPr>
            <w:r>
              <w:rPr>
                <w:rFonts w:cs="Arial"/>
                <w:iCs/>
              </w:rPr>
              <w:t>Assorted handouts as required</w:t>
            </w:r>
          </w:p>
          <w:p w:rsidR="00C002B7" w:rsidRDefault="00C002B7">
            <w:pPr>
              <w:pStyle w:val="EnvelopeReturn"/>
              <w:numPr>
                <w:ilvl w:val="0"/>
                <w:numId w:val="26"/>
              </w:numPr>
              <w:rPr>
                <w:rFonts w:cs="Arial"/>
                <w:i/>
                <w:iCs/>
              </w:rPr>
            </w:pPr>
            <w:r>
              <w:rPr>
                <w:rFonts w:cs="Arial"/>
                <w:iCs/>
              </w:rPr>
              <w:t>Internet Resources</w:t>
            </w:r>
          </w:p>
        </w:tc>
      </w:tr>
      <w:tr w:rsidR="00C002B7">
        <w:trPr>
          <w:cantSplit/>
        </w:trPr>
        <w:tc>
          <w:tcPr>
            <w:tcW w:w="675" w:type="dxa"/>
          </w:tcPr>
          <w:p w:rsidR="00C002B7" w:rsidRDefault="00C002B7">
            <w:pPr>
              <w:rPr>
                <w:rFonts w:ascii="Arial" w:hAnsi="Arial"/>
                <w:b/>
              </w:rPr>
            </w:pPr>
          </w:p>
        </w:tc>
        <w:tc>
          <w:tcPr>
            <w:tcW w:w="8181" w:type="dxa"/>
          </w:tcPr>
          <w:p w:rsidR="00C002B7" w:rsidRDefault="00C002B7">
            <w:pPr>
              <w:rPr>
                <w:rFonts w:ascii="Arial" w:hAnsi="Arial"/>
                <w:b/>
              </w:rPr>
            </w:pPr>
          </w:p>
        </w:tc>
      </w:tr>
    </w:tbl>
    <w:p w:rsidR="00C002B7" w:rsidRDefault="00C002B7">
      <w:pPr>
        <w:rPr>
          <w:rFonts w:ascii="Arial" w:hAnsi="Arial"/>
        </w:rPr>
      </w:pPr>
    </w:p>
    <w:p w:rsidR="00C002B7" w:rsidRDefault="00C002B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002B7">
        <w:trPr>
          <w:cantSplit/>
        </w:trPr>
        <w:tc>
          <w:tcPr>
            <w:tcW w:w="675" w:type="dxa"/>
          </w:tcPr>
          <w:p w:rsidR="00C002B7" w:rsidRDefault="00C002B7">
            <w:pPr>
              <w:rPr>
                <w:rFonts w:ascii="Arial" w:hAnsi="Arial"/>
                <w:b/>
              </w:rPr>
            </w:pPr>
            <w:r>
              <w:rPr>
                <w:rFonts w:ascii="Arial" w:hAnsi="Arial"/>
                <w:b/>
              </w:rPr>
              <w:lastRenderedPageBreak/>
              <w:t>V.</w:t>
            </w:r>
          </w:p>
        </w:tc>
        <w:tc>
          <w:tcPr>
            <w:tcW w:w="8181" w:type="dxa"/>
            <w:gridSpan w:val="3"/>
          </w:tcPr>
          <w:p w:rsidR="00C002B7" w:rsidRDefault="00C002B7">
            <w:pPr>
              <w:rPr>
                <w:rFonts w:ascii="Arial" w:hAnsi="Arial"/>
                <w:b/>
              </w:rPr>
            </w:pPr>
            <w:r>
              <w:rPr>
                <w:rFonts w:ascii="Arial" w:hAnsi="Arial"/>
                <w:b/>
              </w:rPr>
              <w:t>EVALUATION PROCESS/GRADING SYSTEM:</w:t>
            </w:r>
          </w:p>
          <w:p w:rsidR="00C002B7" w:rsidRDefault="00C002B7">
            <w:pPr>
              <w:rPr>
                <w:rFonts w:ascii="Arial" w:hAnsi="Arial"/>
                <w:b/>
              </w:rPr>
            </w:pPr>
          </w:p>
          <w:p w:rsidR="00C002B7" w:rsidRDefault="00C002B7">
            <w:pPr>
              <w:rPr>
                <w:rFonts w:ascii="Arial" w:hAnsi="Arial"/>
              </w:rPr>
            </w:pPr>
            <w:r>
              <w:rPr>
                <w:rFonts w:ascii="Arial" w:hAnsi="Arial"/>
              </w:rPr>
              <w:t xml:space="preserve">The final grade will be derived as follows: </w:t>
            </w:r>
          </w:p>
          <w:p w:rsidR="00C002B7" w:rsidRDefault="00C002B7">
            <w:pPr>
              <w:rPr>
                <w:rFonts w:ascii="Arial" w:hAnsi="Arial"/>
              </w:rPr>
            </w:pPr>
          </w:p>
          <w:p w:rsidR="00C002B7" w:rsidRDefault="00010A10">
            <w:pPr>
              <w:numPr>
                <w:ilvl w:val="0"/>
                <w:numId w:val="20"/>
              </w:numPr>
              <w:rPr>
                <w:rFonts w:ascii="Arial" w:hAnsi="Arial"/>
              </w:rPr>
            </w:pPr>
            <w:r>
              <w:rPr>
                <w:rFonts w:ascii="Arial" w:hAnsi="Arial"/>
              </w:rPr>
              <w:t xml:space="preserve">Theory - Tests ( 3 </w:t>
            </w:r>
            <w:r w:rsidR="00C002B7">
              <w:rPr>
                <w:rFonts w:ascii="Arial" w:hAnsi="Arial"/>
              </w:rPr>
              <w:t xml:space="preserve">) and Quizzes </w:t>
            </w:r>
            <w:r w:rsidR="00D55E73">
              <w:rPr>
                <w:rFonts w:ascii="Arial" w:hAnsi="Arial"/>
              </w:rPr>
              <w:t xml:space="preserve">                   </w:t>
            </w:r>
            <w:r w:rsidR="00C002B7">
              <w:rPr>
                <w:rFonts w:ascii="Arial" w:hAnsi="Arial"/>
              </w:rPr>
              <w:t xml:space="preserve">= </w:t>
            </w:r>
            <w:r w:rsidR="00833D9E">
              <w:rPr>
                <w:rFonts w:ascii="Arial" w:hAnsi="Arial"/>
              </w:rPr>
              <w:t>45</w:t>
            </w:r>
            <w:r w:rsidR="00C002B7">
              <w:rPr>
                <w:rFonts w:ascii="Arial" w:hAnsi="Arial"/>
              </w:rPr>
              <w:t>%</w:t>
            </w:r>
          </w:p>
          <w:p w:rsidR="00C002B7" w:rsidRDefault="00C002B7">
            <w:pPr>
              <w:numPr>
                <w:ilvl w:val="0"/>
                <w:numId w:val="20"/>
              </w:numPr>
              <w:rPr>
                <w:rFonts w:ascii="Arial" w:hAnsi="Arial"/>
              </w:rPr>
            </w:pPr>
            <w:r>
              <w:rPr>
                <w:rFonts w:ascii="Arial" w:hAnsi="Arial"/>
              </w:rPr>
              <w:t>Lab     - Practical tests</w:t>
            </w:r>
            <w:r w:rsidR="00360ADB">
              <w:rPr>
                <w:rFonts w:ascii="Arial" w:hAnsi="Arial"/>
              </w:rPr>
              <w:t xml:space="preserve"> (1 or 2)</w:t>
            </w:r>
            <w:r>
              <w:rPr>
                <w:rFonts w:ascii="Arial" w:hAnsi="Arial"/>
              </w:rPr>
              <w:t xml:space="preserve"> and reports    </w:t>
            </w:r>
            <w:r w:rsidR="00833D9E">
              <w:rPr>
                <w:rFonts w:ascii="Arial" w:hAnsi="Arial"/>
              </w:rPr>
              <w:t>= 50</w:t>
            </w:r>
            <w:r>
              <w:rPr>
                <w:rFonts w:ascii="Arial" w:hAnsi="Arial"/>
              </w:rPr>
              <w:t>%</w:t>
            </w:r>
          </w:p>
          <w:p w:rsidR="005F7A10" w:rsidRDefault="005F7A10">
            <w:pPr>
              <w:numPr>
                <w:ilvl w:val="0"/>
                <w:numId w:val="20"/>
              </w:numPr>
              <w:rPr>
                <w:rFonts w:ascii="Arial" w:hAnsi="Arial"/>
              </w:rPr>
            </w:pPr>
            <w:r w:rsidRPr="005F7A10">
              <w:rPr>
                <w:rFonts w:ascii="Arial" w:hAnsi="Arial"/>
              </w:rPr>
              <w:t>1</w:t>
            </w:r>
            <w:r w:rsidRPr="005F7A10">
              <w:rPr>
                <w:rFonts w:ascii="Arial" w:hAnsi="Arial"/>
                <w:vertAlign w:val="superscript"/>
              </w:rPr>
              <w:t>st</w:t>
            </w:r>
            <w:r w:rsidRPr="005F7A10">
              <w:rPr>
                <w:rFonts w:ascii="Arial" w:hAnsi="Arial"/>
              </w:rPr>
              <w:t xml:space="preserve"> Semester Review Test                 </w:t>
            </w:r>
            <w:r w:rsidR="00D55E73">
              <w:rPr>
                <w:rFonts w:ascii="Arial" w:hAnsi="Arial"/>
              </w:rPr>
              <w:t xml:space="preserve">            </w:t>
            </w:r>
            <w:r w:rsidRPr="005F7A10">
              <w:rPr>
                <w:rFonts w:ascii="Arial" w:hAnsi="Arial"/>
              </w:rPr>
              <w:t xml:space="preserve"> </w:t>
            </w:r>
            <w:r>
              <w:rPr>
                <w:rFonts w:ascii="Arial" w:hAnsi="Arial"/>
                <w:u w:val="single"/>
              </w:rPr>
              <w:t>= 5%__</w:t>
            </w:r>
          </w:p>
          <w:p w:rsidR="00C002B7" w:rsidRDefault="00C002B7">
            <w:pPr>
              <w:numPr>
                <w:ilvl w:val="0"/>
                <w:numId w:val="20"/>
              </w:numPr>
              <w:rPr>
                <w:rFonts w:ascii="Arial" w:hAnsi="Arial"/>
              </w:rPr>
            </w:pPr>
            <w:r>
              <w:rPr>
                <w:rFonts w:ascii="Arial" w:hAnsi="Arial"/>
              </w:rPr>
              <w:t xml:space="preserve">TOTAL                                                </w:t>
            </w:r>
            <w:r w:rsidR="00D55E73">
              <w:rPr>
                <w:rFonts w:ascii="Arial" w:hAnsi="Arial"/>
              </w:rPr>
              <w:t xml:space="preserve">           </w:t>
            </w:r>
            <w:r>
              <w:rPr>
                <w:rFonts w:ascii="Arial" w:hAnsi="Arial"/>
              </w:rPr>
              <w:t>=100%</w:t>
            </w:r>
            <w:r>
              <w:rPr>
                <w:rFonts w:ascii="Arial" w:hAnsi="Arial"/>
              </w:rPr>
              <w:tab/>
            </w:r>
          </w:p>
          <w:p w:rsidR="00C002B7" w:rsidRDefault="00C002B7">
            <w:pPr>
              <w:rPr>
                <w:rFonts w:ascii="Arial" w:hAnsi="Arial"/>
                <w:b/>
              </w:rPr>
            </w:pPr>
          </w:p>
          <w:p w:rsidR="00C002B7" w:rsidRDefault="00C002B7">
            <w:pPr>
              <w:rPr>
                <w:rFonts w:ascii="Arial" w:hAnsi="Arial"/>
                <w:b/>
              </w:rPr>
            </w:pPr>
            <w:r>
              <w:rPr>
                <w:rFonts w:ascii="Arial" w:hAnsi="Arial"/>
                <w:b/>
              </w:rPr>
              <w:t>NOTE:  You must obtain a minimum mark of 50% in both the Theory portion and the Lab portion of the course. Failing to do so, will result in an overall failing grade (F).</w:t>
            </w:r>
          </w:p>
          <w:p w:rsidR="00C002B7" w:rsidRDefault="00C002B7">
            <w:pPr>
              <w:rPr>
                <w:rFonts w:ascii="Arial" w:hAnsi="Arial"/>
                <w:b/>
              </w:rPr>
            </w:pPr>
          </w:p>
          <w:p w:rsidR="00C002B7" w:rsidRDefault="00C002B7">
            <w:pPr>
              <w:numPr>
                <w:ilvl w:val="0"/>
                <w:numId w:val="21"/>
              </w:numPr>
              <w:rPr>
                <w:rFonts w:ascii="Arial" w:hAnsi="Arial" w:cs="Arial"/>
                <w:b/>
                <w:sz w:val="28"/>
                <w:lang w:val="en-GB"/>
              </w:rPr>
            </w:pPr>
            <w:r>
              <w:rPr>
                <w:rFonts w:ascii="Arial" w:hAnsi="Arial" w:cs="Arial"/>
                <w:b/>
                <w:lang w:val="en-GB"/>
              </w:rPr>
              <w:t>See Special Notes Section VI for further details affecting final grade.</w:t>
            </w:r>
          </w:p>
          <w:p w:rsidR="00C002B7" w:rsidRDefault="00C002B7"/>
        </w:tc>
      </w:tr>
      <w:tr w:rsidR="00C002B7">
        <w:trPr>
          <w:cantSplit/>
        </w:trPr>
        <w:tc>
          <w:tcPr>
            <w:tcW w:w="675" w:type="dxa"/>
          </w:tcPr>
          <w:p w:rsidR="00C002B7" w:rsidRDefault="00C002B7">
            <w:pPr>
              <w:pStyle w:val="EnvelopeReturn"/>
            </w:pPr>
          </w:p>
        </w:tc>
        <w:tc>
          <w:tcPr>
            <w:tcW w:w="8181" w:type="dxa"/>
            <w:gridSpan w:val="3"/>
          </w:tcPr>
          <w:p w:rsidR="00C002B7" w:rsidRDefault="00C002B7">
            <w:pPr>
              <w:rPr>
                <w:rFonts w:ascii="Arial" w:hAnsi="Arial"/>
              </w:rPr>
            </w:pPr>
            <w:r>
              <w:rPr>
                <w:rFonts w:ascii="Arial" w:hAnsi="Arial"/>
              </w:rPr>
              <w:t>The following semester grades will be assigned to students in other than postsecondary courses:</w:t>
            </w:r>
          </w:p>
        </w:tc>
      </w:tr>
      <w:tr w:rsidR="00C002B7">
        <w:tc>
          <w:tcPr>
            <w:tcW w:w="675" w:type="dxa"/>
          </w:tcPr>
          <w:p w:rsidR="00C002B7" w:rsidRDefault="00C002B7">
            <w:pPr>
              <w:rPr>
                <w:rFonts w:ascii="Arial" w:hAnsi="Arial" w:cs="Arial"/>
              </w:rPr>
            </w:pPr>
          </w:p>
        </w:tc>
        <w:tc>
          <w:tcPr>
            <w:tcW w:w="1701" w:type="dxa"/>
          </w:tcPr>
          <w:p w:rsidR="00C002B7" w:rsidRDefault="00C002B7">
            <w:pPr>
              <w:jc w:val="center"/>
              <w:rPr>
                <w:rFonts w:ascii="Arial" w:hAnsi="Arial" w:cs="Arial"/>
                <w:i/>
                <w:iCs/>
              </w:rPr>
            </w:pPr>
          </w:p>
          <w:p w:rsidR="00C002B7" w:rsidRDefault="00C002B7">
            <w:pPr>
              <w:pStyle w:val="Heading2"/>
              <w:rPr>
                <w:rFonts w:ascii="Arial" w:hAnsi="Arial" w:cs="Arial"/>
              </w:rPr>
            </w:pPr>
            <w:r>
              <w:rPr>
                <w:rFonts w:ascii="Arial" w:hAnsi="Arial" w:cs="Arial"/>
              </w:rPr>
              <w:t>Grade</w:t>
            </w:r>
          </w:p>
        </w:tc>
        <w:tc>
          <w:tcPr>
            <w:tcW w:w="4678" w:type="dxa"/>
          </w:tcPr>
          <w:p w:rsidR="00C002B7" w:rsidRDefault="00C002B7">
            <w:pPr>
              <w:jc w:val="center"/>
              <w:rPr>
                <w:rFonts w:ascii="Arial" w:hAnsi="Arial" w:cs="Arial"/>
                <w:i/>
                <w:iCs/>
              </w:rPr>
            </w:pPr>
          </w:p>
          <w:p w:rsidR="00C002B7" w:rsidRDefault="00C002B7">
            <w:pPr>
              <w:pStyle w:val="Heading1"/>
              <w:rPr>
                <w:rFonts w:ascii="Arial" w:hAnsi="Arial" w:cs="Arial"/>
              </w:rPr>
            </w:pPr>
            <w:r>
              <w:rPr>
                <w:rFonts w:ascii="Arial" w:hAnsi="Arial" w:cs="Arial"/>
              </w:rPr>
              <w:t>Definition</w:t>
            </w:r>
          </w:p>
        </w:tc>
        <w:tc>
          <w:tcPr>
            <w:tcW w:w="1802" w:type="dxa"/>
          </w:tcPr>
          <w:p w:rsidR="00C002B7" w:rsidRDefault="00C002B7">
            <w:pPr>
              <w:jc w:val="center"/>
              <w:rPr>
                <w:rFonts w:ascii="Arial" w:hAnsi="Arial" w:cs="Arial"/>
                <w:i/>
                <w:iCs/>
              </w:rPr>
            </w:pPr>
            <w:r>
              <w:rPr>
                <w:rFonts w:ascii="Arial" w:hAnsi="Arial" w:cs="Arial"/>
                <w:i/>
                <w:iCs/>
              </w:rPr>
              <w:t>Grade Point Equivalent</w:t>
            </w:r>
          </w:p>
        </w:tc>
      </w:tr>
      <w:tr w:rsidR="00C002B7">
        <w:trPr>
          <w:cantSplit/>
        </w:trPr>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A+</w:t>
            </w:r>
          </w:p>
        </w:tc>
        <w:tc>
          <w:tcPr>
            <w:tcW w:w="4678" w:type="dxa"/>
          </w:tcPr>
          <w:p w:rsidR="00C002B7" w:rsidRDefault="00C002B7">
            <w:pPr>
              <w:jc w:val="center"/>
              <w:rPr>
                <w:rFonts w:ascii="Arial" w:hAnsi="Arial" w:cs="Arial"/>
              </w:rPr>
            </w:pPr>
            <w:r>
              <w:rPr>
                <w:rFonts w:ascii="Arial" w:hAnsi="Arial" w:cs="Arial"/>
              </w:rPr>
              <w:t>90 – 100%</w:t>
            </w:r>
          </w:p>
        </w:tc>
        <w:tc>
          <w:tcPr>
            <w:tcW w:w="1802" w:type="dxa"/>
            <w:vMerge w:val="restart"/>
            <w:vAlign w:val="center"/>
          </w:tcPr>
          <w:p w:rsidR="00C002B7" w:rsidRDefault="00C002B7">
            <w:pPr>
              <w:jc w:val="center"/>
              <w:rPr>
                <w:rFonts w:ascii="Arial" w:hAnsi="Arial" w:cs="Arial"/>
              </w:rPr>
            </w:pPr>
            <w:r>
              <w:rPr>
                <w:rFonts w:ascii="Arial" w:hAnsi="Arial" w:cs="Arial"/>
              </w:rPr>
              <w:t>4.00</w:t>
            </w:r>
          </w:p>
        </w:tc>
      </w:tr>
      <w:tr w:rsidR="00C002B7">
        <w:trPr>
          <w:cantSplit/>
        </w:trPr>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A</w:t>
            </w:r>
          </w:p>
        </w:tc>
        <w:tc>
          <w:tcPr>
            <w:tcW w:w="4678" w:type="dxa"/>
          </w:tcPr>
          <w:p w:rsidR="00C002B7" w:rsidRDefault="00C002B7">
            <w:pPr>
              <w:jc w:val="center"/>
              <w:rPr>
                <w:rFonts w:ascii="Arial" w:hAnsi="Arial" w:cs="Arial"/>
              </w:rPr>
            </w:pPr>
            <w:r>
              <w:rPr>
                <w:rFonts w:ascii="Arial" w:hAnsi="Arial" w:cs="Arial"/>
              </w:rPr>
              <w:t>80 – 89%</w:t>
            </w:r>
          </w:p>
        </w:tc>
        <w:tc>
          <w:tcPr>
            <w:tcW w:w="1802" w:type="dxa"/>
            <w:vMerge/>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B</w:t>
            </w:r>
          </w:p>
        </w:tc>
        <w:tc>
          <w:tcPr>
            <w:tcW w:w="4678" w:type="dxa"/>
          </w:tcPr>
          <w:p w:rsidR="00C002B7" w:rsidRDefault="00C002B7">
            <w:pPr>
              <w:jc w:val="center"/>
              <w:rPr>
                <w:rFonts w:ascii="Arial" w:hAnsi="Arial" w:cs="Arial"/>
              </w:rPr>
            </w:pPr>
            <w:r>
              <w:rPr>
                <w:rFonts w:ascii="Arial" w:hAnsi="Arial" w:cs="Arial"/>
              </w:rPr>
              <w:t>70 - 79%</w:t>
            </w:r>
          </w:p>
        </w:tc>
        <w:tc>
          <w:tcPr>
            <w:tcW w:w="1802" w:type="dxa"/>
          </w:tcPr>
          <w:p w:rsidR="00C002B7" w:rsidRDefault="00C002B7">
            <w:pPr>
              <w:jc w:val="center"/>
              <w:rPr>
                <w:rFonts w:ascii="Arial" w:hAnsi="Arial" w:cs="Arial"/>
              </w:rPr>
            </w:pPr>
            <w:r>
              <w:rPr>
                <w:rFonts w:ascii="Arial" w:hAnsi="Arial" w:cs="Arial"/>
              </w:rPr>
              <w:t>3.00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C</w:t>
            </w:r>
          </w:p>
        </w:tc>
        <w:tc>
          <w:tcPr>
            <w:tcW w:w="4678" w:type="dxa"/>
          </w:tcPr>
          <w:p w:rsidR="00C002B7" w:rsidRDefault="00C002B7">
            <w:pPr>
              <w:jc w:val="center"/>
              <w:rPr>
                <w:rFonts w:ascii="Arial" w:hAnsi="Arial" w:cs="Arial"/>
              </w:rPr>
            </w:pPr>
            <w:r>
              <w:rPr>
                <w:rFonts w:ascii="Arial" w:hAnsi="Arial" w:cs="Arial"/>
              </w:rPr>
              <w:t>60 - 69%</w:t>
            </w:r>
          </w:p>
        </w:tc>
        <w:tc>
          <w:tcPr>
            <w:tcW w:w="1802" w:type="dxa"/>
          </w:tcPr>
          <w:p w:rsidR="00C002B7" w:rsidRDefault="00C002B7">
            <w:pPr>
              <w:jc w:val="center"/>
              <w:rPr>
                <w:rFonts w:ascii="Arial" w:hAnsi="Arial" w:cs="Arial"/>
              </w:rPr>
            </w:pPr>
            <w:r>
              <w:rPr>
                <w:rFonts w:ascii="Arial" w:hAnsi="Arial" w:cs="Arial"/>
              </w:rPr>
              <w:t>2.00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D</w:t>
            </w:r>
          </w:p>
        </w:tc>
        <w:tc>
          <w:tcPr>
            <w:tcW w:w="4678" w:type="dxa"/>
          </w:tcPr>
          <w:p w:rsidR="00C002B7" w:rsidRDefault="00C002B7">
            <w:pPr>
              <w:jc w:val="center"/>
              <w:rPr>
                <w:rFonts w:ascii="Arial" w:hAnsi="Arial" w:cs="Arial"/>
              </w:rPr>
            </w:pPr>
            <w:r>
              <w:rPr>
                <w:rFonts w:ascii="Arial" w:hAnsi="Arial" w:cs="Arial"/>
              </w:rPr>
              <w:t>50 – 59%</w:t>
            </w:r>
          </w:p>
        </w:tc>
        <w:tc>
          <w:tcPr>
            <w:tcW w:w="1802" w:type="dxa"/>
          </w:tcPr>
          <w:p w:rsidR="00C002B7" w:rsidRDefault="00C002B7">
            <w:pPr>
              <w:jc w:val="center"/>
              <w:rPr>
                <w:rFonts w:ascii="Arial" w:hAnsi="Arial" w:cs="Arial"/>
              </w:rPr>
            </w:pPr>
            <w:r>
              <w:rPr>
                <w:rFonts w:ascii="Arial" w:hAnsi="Arial" w:cs="Arial"/>
              </w:rPr>
              <w:t>1.00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F (Fail)</w:t>
            </w:r>
          </w:p>
        </w:tc>
        <w:tc>
          <w:tcPr>
            <w:tcW w:w="4678" w:type="dxa"/>
          </w:tcPr>
          <w:p w:rsidR="00C002B7" w:rsidRDefault="005A4050">
            <w:pPr>
              <w:jc w:val="center"/>
              <w:rPr>
                <w:rFonts w:ascii="Arial" w:hAnsi="Arial" w:cs="Arial"/>
              </w:rPr>
            </w:pPr>
            <w:r>
              <w:rPr>
                <w:rFonts w:ascii="Arial" w:hAnsi="Arial" w:cs="Arial"/>
              </w:rPr>
              <w:t>Below 50%</w:t>
            </w:r>
          </w:p>
        </w:tc>
        <w:tc>
          <w:tcPr>
            <w:tcW w:w="1802" w:type="dxa"/>
          </w:tcPr>
          <w:p w:rsidR="00C002B7" w:rsidRDefault="00C002B7">
            <w:pPr>
              <w:jc w:val="center"/>
              <w:rPr>
                <w:rFonts w:ascii="Arial" w:hAnsi="Arial" w:cs="Arial"/>
              </w:rPr>
            </w:pPr>
            <w:r>
              <w:rPr>
                <w:rFonts w:ascii="Arial" w:hAnsi="Arial" w:cs="Arial"/>
              </w:rPr>
              <w:t>0.00</w:t>
            </w: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p>
        </w:tc>
        <w:tc>
          <w:tcPr>
            <w:tcW w:w="4678" w:type="dxa"/>
          </w:tcPr>
          <w:p w:rsidR="00C002B7" w:rsidRDefault="00C002B7">
            <w:pPr>
              <w:rPr>
                <w:rFonts w:ascii="Arial" w:hAnsi="Arial" w:cs="Arial"/>
              </w:rPr>
            </w:pP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CR (Credit)</w:t>
            </w:r>
          </w:p>
        </w:tc>
        <w:tc>
          <w:tcPr>
            <w:tcW w:w="4678" w:type="dxa"/>
          </w:tcPr>
          <w:p w:rsidR="00C002B7" w:rsidRDefault="00C002B7">
            <w:pPr>
              <w:rPr>
                <w:rFonts w:ascii="Arial" w:hAnsi="Arial" w:cs="Arial"/>
              </w:rPr>
            </w:pPr>
            <w:r>
              <w:rPr>
                <w:rFonts w:ascii="Arial" w:hAnsi="Arial" w:cs="Arial"/>
              </w:rPr>
              <w:t>Credit for diploma requirements has been awarded.</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S</w:t>
            </w:r>
          </w:p>
        </w:tc>
        <w:tc>
          <w:tcPr>
            <w:tcW w:w="4678" w:type="dxa"/>
          </w:tcPr>
          <w:p w:rsidR="00C002B7" w:rsidRDefault="00C002B7">
            <w:pPr>
              <w:rPr>
                <w:rFonts w:ascii="Arial" w:hAnsi="Arial" w:cs="Arial"/>
              </w:rPr>
            </w:pPr>
            <w:r>
              <w:rPr>
                <w:rFonts w:ascii="Arial" w:hAnsi="Arial" w:cs="Arial"/>
              </w:rPr>
              <w:t>Satisfactory achievement in field /clinical placement or non-graded subject area.</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U</w:t>
            </w:r>
          </w:p>
        </w:tc>
        <w:tc>
          <w:tcPr>
            <w:tcW w:w="4678" w:type="dxa"/>
          </w:tcPr>
          <w:p w:rsidR="00C002B7" w:rsidRDefault="00C002B7">
            <w:pPr>
              <w:rPr>
                <w:rFonts w:ascii="Arial" w:hAnsi="Arial" w:cs="Arial"/>
              </w:rPr>
            </w:pPr>
            <w:r>
              <w:rPr>
                <w:rFonts w:ascii="Arial" w:hAnsi="Arial" w:cs="Arial"/>
              </w:rPr>
              <w:t>Unsatisfactory achievement in field/clinical placement or non-graded subject area.</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X</w:t>
            </w:r>
          </w:p>
        </w:tc>
        <w:tc>
          <w:tcPr>
            <w:tcW w:w="4678" w:type="dxa"/>
          </w:tcPr>
          <w:p w:rsidR="00C002B7" w:rsidRDefault="00C002B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NR</w:t>
            </w:r>
          </w:p>
        </w:tc>
        <w:tc>
          <w:tcPr>
            <w:tcW w:w="4678" w:type="dxa"/>
          </w:tcPr>
          <w:p w:rsidR="00C002B7" w:rsidRDefault="00C002B7">
            <w:pPr>
              <w:rPr>
                <w:rFonts w:ascii="Arial" w:hAnsi="Arial" w:cs="Arial"/>
              </w:rPr>
            </w:pPr>
            <w:r>
              <w:rPr>
                <w:rFonts w:ascii="Arial" w:hAnsi="Arial" w:cs="Arial"/>
              </w:rPr>
              <w:t xml:space="preserve">Grade not reported to Registrar's office.  </w:t>
            </w:r>
          </w:p>
        </w:tc>
        <w:tc>
          <w:tcPr>
            <w:tcW w:w="1802" w:type="dxa"/>
          </w:tcPr>
          <w:p w:rsidR="00C002B7" w:rsidRDefault="00C002B7">
            <w:pPr>
              <w:jc w:val="center"/>
              <w:rPr>
                <w:rFonts w:ascii="Arial" w:hAnsi="Arial" w:cs="Arial"/>
              </w:rPr>
            </w:pPr>
          </w:p>
        </w:tc>
      </w:tr>
      <w:tr w:rsidR="00C002B7">
        <w:tc>
          <w:tcPr>
            <w:tcW w:w="675" w:type="dxa"/>
          </w:tcPr>
          <w:p w:rsidR="00C002B7" w:rsidRDefault="00C002B7">
            <w:pPr>
              <w:rPr>
                <w:rFonts w:ascii="Arial" w:hAnsi="Arial" w:cs="Arial"/>
              </w:rPr>
            </w:pPr>
          </w:p>
        </w:tc>
        <w:tc>
          <w:tcPr>
            <w:tcW w:w="1701" w:type="dxa"/>
          </w:tcPr>
          <w:p w:rsidR="00C002B7" w:rsidRDefault="00C002B7">
            <w:pPr>
              <w:rPr>
                <w:rFonts w:ascii="Arial" w:hAnsi="Arial" w:cs="Arial"/>
              </w:rPr>
            </w:pPr>
            <w:r>
              <w:rPr>
                <w:rFonts w:ascii="Arial" w:hAnsi="Arial" w:cs="Arial"/>
              </w:rPr>
              <w:t>W</w:t>
            </w:r>
          </w:p>
        </w:tc>
        <w:tc>
          <w:tcPr>
            <w:tcW w:w="4678" w:type="dxa"/>
          </w:tcPr>
          <w:p w:rsidR="00C002B7" w:rsidRDefault="00C002B7">
            <w:pPr>
              <w:rPr>
                <w:rFonts w:ascii="Arial" w:hAnsi="Arial" w:cs="Arial"/>
              </w:rPr>
            </w:pPr>
            <w:r>
              <w:rPr>
                <w:rFonts w:ascii="Arial" w:hAnsi="Arial" w:cs="Arial"/>
              </w:rPr>
              <w:t>Student has withdrawn from the course without academic penalty.</w:t>
            </w:r>
          </w:p>
          <w:p w:rsidR="00984583" w:rsidRDefault="00984583">
            <w:pPr>
              <w:rPr>
                <w:rFonts w:ascii="Arial" w:hAnsi="Arial" w:cs="Arial"/>
              </w:rPr>
            </w:pPr>
          </w:p>
        </w:tc>
        <w:tc>
          <w:tcPr>
            <w:tcW w:w="1802" w:type="dxa"/>
          </w:tcPr>
          <w:p w:rsidR="00C002B7" w:rsidRDefault="00C002B7">
            <w:pPr>
              <w:jc w:val="center"/>
              <w:rPr>
                <w:rFonts w:ascii="Arial" w:hAnsi="Arial" w:cs="Arial"/>
              </w:rPr>
            </w:pPr>
          </w:p>
        </w:tc>
      </w:tr>
    </w:tbl>
    <w:p w:rsidR="00C002B7" w:rsidRDefault="00984583">
      <w:pPr>
        <w:rPr>
          <w:rFonts w:ascii="Arial" w:hAnsi="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bl>
      <w:tblPr>
        <w:tblpPr w:leftFromText="180" w:rightFromText="180" w:vertAnchor="text" w:horzAnchor="margin" w:tblpXSpec="center" w:tblpY="117"/>
        <w:tblW w:w="9918" w:type="dxa"/>
        <w:tblLook w:val="0000" w:firstRow="0" w:lastRow="0" w:firstColumn="0" w:lastColumn="0" w:noHBand="0" w:noVBand="0"/>
      </w:tblPr>
      <w:tblGrid>
        <w:gridCol w:w="510"/>
        <w:gridCol w:w="9408"/>
      </w:tblGrid>
      <w:tr w:rsidR="005A4050" w:rsidTr="005A4050">
        <w:trPr>
          <w:cantSplit/>
        </w:trPr>
        <w:tc>
          <w:tcPr>
            <w:tcW w:w="0" w:type="auto"/>
          </w:tcPr>
          <w:p w:rsidR="005A4050" w:rsidRDefault="005A4050" w:rsidP="005A4050">
            <w:pPr>
              <w:rPr>
                <w:rFonts w:ascii="Arial" w:hAnsi="Arial"/>
                <w:b/>
              </w:rPr>
            </w:pPr>
            <w:r>
              <w:rPr>
                <w:rFonts w:ascii="Arial" w:hAnsi="Arial"/>
                <w:b/>
              </w:rPr>
              <w:lastRenderedPageBreak/>
              <w:t>VI.</w:t>
            </w:r>
          </w:p>
        </w:tc>
        <w:tc>
          <w:tcPr>
            <w:tcW w:w="0" w:type="auto"/>
          </w:tcPr>
          <w:p w:rsidR="005A4050" w:rsidRDefault="005A4050" w:rsidP="005A4050">
            <w:pPr>
              <w:rPr>
                <w:rFonts w:ascii="Arial" w:hAnsi="Arial"/>
                <w:b/>
              </w:rPr>
            </w:pPr>
            <w:r>
              <w:rPr>
                <w:rFonts w:ascii="Arial" w:hAnsi="Arial"/>
                <w:b/>
              </w:rPr>
              <w:t>SPECIAL NOTES:</w:t>
            </w:r>
          </w:p>
          <w:p w:rsidR="005A4050" w:rsidRDefault="005A4050" w:rsidP="005A4050">
            <w:pPr>
              <w:rPr>
                <w:rFonts w:ascii="Arial" w:hAnsi="Arial"/>
              </w:rPr>
            </w:pPr>
          </w:p>
        </w:tc>
      </w:tr>
      <w:tr w:rsidR="005A4050" w:rsidTr="005A4050">
        <w:trPr>
          <w:cantSplit/>
        </w:trPr>
        <w:tc>
          <w:tcPr>
            <w:tcW w:w="0" w:type="auto"/>
          </w:tcPr>
          <w:p w:rsidR="005A4050" w:rsidRDefault="005A4050" w:rsidP="005A4050">
            <w:pPr>
              <w:rPr>
                <w:rFonts w:ascii="Arial" w:hAnsi="Arial"/>
              </w:rPr>
            </w:pPr>
          </w:p>
        </w:tc>
        <w:tc>
          <w:tcPr>
            <w:tcW w:w="0" w:type="auto"/>
          </w:tcPr>
          <w:p w:rsidR="005A4050" w:rsidRDefault="005A4050" w:rsidP="005A4050">
            <w:pPr>
              <w:rPr>
                <w:rFonts w:ascii="Arial" w:hAnsi="Arial" w:cs="Arial"/>
                <w:b/>
                <w:bCs/>
                <w:u w:val="single"/>
                <w:lang w:val="en-GB"/>
              </w:rPr>
            </w:pPr>
          </w:p>
          <w:p w:rsidR="005A4050" w:rsidRDefault="005A4050" w:rsidP="005A4050">
            <w:pPr>
              <w:rPr>
                <w:rFonts w:ascii="Arial" w:hAnsi="Arial" w:cs="Arial"/>
                <w:b/>
                <w:bCs/>
                <w:u w:val="single"/>
                <w:lang w:val="en-GB"/>
              </w:rPr>
            </w:pPr>
            <w:r>
              <w:rPr>
                <w:rFonts w:ascii="Arial" w:hAnsi="Arial" w:cs="Arial"/>
                <w:b/>
                <w:bCs/>
                <w:u w:val="single"/>
                <w:lang w:val="en-GB"/>
              </w:rPr>
              <w:t>Additional Criteria;</w:t>
            </w:r>
          </w:p>
          <w:p w:rsidR="005A4050" w:rsidRDefault="005A4050" w:rsidP="005A4050">
            <w:pPr>
              <w:ind w:left="360"/>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 xml:space="preserve">Attendance to lab activities is compulsory, unless discussed with the instructor in advance of the absence and the absence is for a medical or family emergency. A </w:t>
            </w:r>
            <w:r>
              <w:rPr>
                <w:rFonts w:ascii="Arial" w:hAnsi="Arial" w:cs="Arial"/>
                <w:b/>
                <w:bCs/>
                <w:i/>
                <w:iCs/>
                <w:lang w:val="en-GB"/>
              </w:rPr>
              <w:t>deduction of 2% per Lab missed</w:t>
            </w:r>
            <w:r>
              <w:rPr>
                <w:rFonts w:ascii="Arial" w:hAnsi="Arial" w:cs="Arial"/>
                <w:lang w:val="en-GB"/>
              </w:rPr>
              <w:t xml:space="preserve"> will be imposed on the final mark. Your attendance to all classes and your final grade are directly related and as such, it is strongly recommended to attend all scheduled Theory Classes / Tutorials.</w:t>
            </w:r>
          </w:p>
          <w:p w:rsidR="005A4050" w:rsidRDefault="005A4050" w:rsidP="005A4050">
            <w:pPr>
              <w:ind w:left="720"/>
              <w:rPr>
                <w:rFonts w:ascii="Arial" w:hAnsi="Arial" w:cs="Arial"/>
                <w:lang w:val="en-GB"/>
              </w:rPr>
            </w:pPr>
          </w:p>
          <w:p w:rsidR="005A4050" w:rsidRDefault="005A4050" w:rsidP="005A4050">
            <w:pPr>
              <w:numPr>
                <w:ilvl w:val="0"/>
                <w:numId w:val="22"/>
              </w:numPr>
              <w:rPr>
                <w:rFonts w:ascii="Arial" w:hAnsi="Arial" w:cs="Arial"/>
              </w:rPr>
            </w:pPr>
            <w:r>
              <w:rPr>
                <w:rFonts w:ascii="Arial" w:hAnsi="Arial" w:cs="Arial"/>
              </w:rPr>
              <w:t>Any student that is absent for any scheduled test (for a legitimate emergency) will be required to provide a doctors’ note immediately upon returning.  Failing to do so will result in a grade of 0% being assigned to the missed test. It is the students’ responsibility to contact the college and/or Professor</w:t>
            </w:r>
            <w:r w:rsidR="00435A54">
              <w:rPr>
                <w:rFonts w:ascii="Arial" w:hAnsi="Arial" w:cs="Arial"/>
              </w:rPr>
              <w:t xml:space="preserve"> prior to the scheduled test</w:t>
            </w:r>
            <w:r>
              <w:rPr>
                <w:rFonts w:ascii="Arial" w:hAnsi="Arial" w:cs="Arial"/>
              </w:rPr>
              <w:t>. Test dates will be provided to the students, a minimum of 2 weeks in advance of the test date.</w:t>
            </w:r>
          </w:p>
          <w:p w:rsidR="005A4050" w:rsidRDefault="005A4050" w:rsidP="005A4050">
            <w:pPr>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Tests, quizzes and other activities will not be scheduled on an individual basis, unless it is for a medical or family emergency.</w:t>
            </w:r>
          </w:p>
          <w:p w:rsidR="005A4050" w:rsidRDefault="005A4050" w:rsidP="005A4050">
            <w:pPr>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Disruptions to theory classes, such as lateness, are not acceptable and will be dealt with on an individual basis.  Students exhibiting chronic lateness or absenteeism will be required to meet with the Dean, and will be placed on academic probation.</w:t>
            </w:r>
          </w:p>
          <w:p w:rsidR="005A4050" w:rsidRDefault="005A4050" w:rsidP="005A4050">
            <w:pPr>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The use of Electronic Recording Devices is prohibited unless individual permission is obtained from the instructor.  The use of Cell Phones during scheduled classes is prohibited. Turn off all Cell Phones before attending class.</w:t>
            </w:r>
          </w:p>
          <w:p w:rsidR="005A4050" w:rsidRDefault="005A4050" w:rsidP="005A4050">
            <w:pPr>
              <w:pStyle w:val="ListParagraph"/>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It is the responsibility of the student to check LMS daily for new postings, emails, assignments etc.</w:t>
            </w:r>
          </w:p>
          <w:p w:rsidR="005A4050" w:rsidRDefault="005A4050" w:rsidP="005A4050">
            <w:pPr>
              <w:pStyle w:val="ListParagraph"/>
              <w:rPr>
                <w:rFonts w:ascii="Arial" w:hAnsi="Arial" w:cs="Arial"/>
                <w:lang w:val="en-GB"/>
              </w:rPr>
            </w:pPr>
          </w:p>
          <w:p w:rsidR="005A4050" w:rsidRPr="005A4050" w:rsidRDefault="005A4050" w:rsidP="005A4050">
            <w:pPr>
              <w:ind w:left="720"/>
              <w:rPr>
                <w:rFonts w:ascii="Arial" w:hAnsi="Arial" w:cs="Arial"/>
                <w:b/>
                <w:u w:val="single"/>
                <w:lang w:val="en-GB"/>
              </w:rPr>
            </w:pPr>
            <w:r w:rsidRPr="005A4050">
              <w:rPr>
                <w:rFonts w:ascii="Arial" w:hAnsi="Arial" w:cs="Arial"/>
                <w:b/>
                <w:u w:val="single"/>
                <w:lang w:val="en-GB"/>
              </w:rPr>
              <w:t>Additional Lab Criteria</w:t>
            </w:r>
          </w:p>
          <w:p w:rsidR="005A4050" w:rsidRDefault="005A4050" w:rsidP="005A4050">
            <w:pPr>
              <w:ind w:left="720"/>
              <w:rPr>
                <w:rFonts w:ascii="Arial" w:hAnsi="Arial" w:cs="Arial"/>
                <w:lang w:val="en-GB"/>
              </w:rPr>
            </w:pPr>
          </w:p>
          <w:p w:rsidR="005A4050" w:rsidRPr="0086043D" w:rsidRDefault="005A4050" w:rsidP="005A4050">
            <w:pPr>
              <w:numPr>
                <w:ilvl w:val="0"/>
                <w:numId w:val="22"/>
              </w:numPr>
              <w:rPr>
                <w:rFonts w:ascii="Arial" w:hAnsi="Arial" w:cs="Arial"/>
                <w:sz w:val="20"/>
                <w:lang w:val="en-GB"/>
              </w:rPr>
            </w:pPr>
            <w:r>
              <w:rPr>
                <w:rFonts w:ascii="Arial" w:hAnsi="Arial" w:cs="Arial"/>
                <w:b/>
                <w:i/>
                <w:sz w:val="20"/>
                <w:lang w:val="en-GB"/>
              </w:rPr>
              <w:t>ALL LAB’s MUST BE COMPLETED AND ALL LAB REPORTS MUST BE COMPLETED AND SUBMITTED WITHIN THE SPECIFIED DEADLINES. FAILING TO DO SO WILL RESULT IN A FINAL “F” GRADE BEING ASSIGNED REGARDLESS OF ALL OTHER MARKS RECEIVED DURING THE SEMESTER.</w:t>
            </w:r>
          </w:p>
          <w:p w:rsidR="005A4050" w:rsidRDefault="005A4050" w:rsidP="005A4050">
            <w:pPr>
              <w:ind w:left="360"/>
              <w:rPr>
                <w:rFonts w:ascii="Arial" w:hAnsi="Arial" w:cs="Arial"/>
                <w:lang w:val="en-GB"/>
              </w:rPr>
            </w:pPr>
          </w:p>
          <w:p w:rsidR="005A4050" w:rsidRPr="00C80D4B" w:rsidRDefault="005A4050" w:rsidP="005A4050">
            <w:pPr>
              <w:ind w:left="720"/>
              <w:rPr>
                <w:rFonts w:ascii="Arial" w:hAnsi="Arial" w:cs="Arial"/>
                <w:lang w:val="en-GB"/>
              </w:rPr>
            </w:pPr>
          </w:p>
        </w:tc>
      </w:tr>
      <w:tr w:rsidR="005A4050" w:rsidTr="005A4050">
        <w:trPr>
          <w:cantSplit/>
        </w:trPr>
        <w:tc>
          <w:tcPr>
            <w:tcW w:w="0" w:type="auto"/>
          </w:tcPr>
          <w:p w:rsidR="005A4050" w:rsidRDefault="005A4050" w:rsidP="005A4050">
            <w:pPr>
              <w:rPr>
                <w:rFonts w:ascii="Arial" w:hAnsi="Arial"/>
              </w:rPr>
            </w:pPr>
          </w:p>
        </w:tc>
        <w:tc>
          <w:tcPr>
            <w:tcW w:w="0" w:type="auto"/>
          </w:tcPr>
          <w:p w:rsidR="005A4050" w:rsidRDefault="005A4050" w:rsidP="005A4050">
            <w:pPr>
              <w:numPr>
                <w:ilvl w:val="0"/>
                <w:numId w:val="22"/>
              </w:numPr>
              <w:rPr>
                <w:rFonts w:ascii="Arial" w:hAnsi="Arial" w:cs="Arial"/>
                <w:lang w:val="en-GB"/>
              </w:rPr>
            </w:pPr>
            <w:r>
              <w:rPr>
                <w:rFonts w:ascii="Arial" w:hAnsi="Arial" w:cs="Arial"/>
                <w:b/>
                <w:bCs/>
                <w:i/>
                <w:iCs/>
                <w:lang w:val="en-GB"/>
              </w:rPr>
              <w:t>Laboratory Reports</w:t>
            </w:r>
            <w:r>
              <w:rPr>
                <w:rFonts w:ascii="Arial" w:hAnsi="Arial" w:cs="Arial"/>
                <w:lang w:val="en-GB"/>
              </w:rPr>
              <w:t xml:space="preserve"> shall be subject to the </w:t>
            </w:r>
            <w:proofErr w:type="spellStart"/>
            <w:r>
              <w:rPr>
                <w:rFonts w:ascii="Arial" w:hAnsi="Arial" w:cs="Arial"/>
                <w:lang w:val="en-GB"/>
              </w:rPr>
              <w:t>handout</w:t>
            </w:r>
            <w:proofErr w:type="spellEnd"/>
            <w:r>
              <w:rPr>
                <w:rFonts w:ascii="Arial" w:hAnsi="Arial" w:cs="Arial"/>
                <w:lang w:val="en-GB"/>
              </w:rPr>
              <w:t xml:space="preserve"> and or criteria given at the start of the semester by the Professor.  All Lab Reports are due </w:t>
            </w:r>
            <w:r>
              <w:rPr>
                <w:rFonts w:ascii="Arial" w:hAnsi="Arial" w:cs="Arial"/>
                <w:b/>
                <w:bCs/>
                <w:i/>
                <w:iCs/>
                <w:lang w:val="en-GB"/>
              </w:rPr>
              <w:t>before</w:t>
            </w:r>
            <w:r>
              <w:rPr>
                <w:rFonts w:ascii="Arial" w:hAnsi="Arial" w:cs="Arial"/>
                <w:lang w:val="en-GB"/>
              </w:rPr>
              <w:t xml:space="preserve"> the start of the following weeks Scheduled Lab Class (or alternate indicated deadline) unless otherwise stipulated by the instructor. A </w:t>
            </w:r>
            <w:r>
              <w:rPr>
                <w:rFonts w:ascii="Arial" w:hAnsi="Arial" w:cs="Arial"/>
                <w:b/>
                <w:bCs/>
                <w:i/>
                <w:iCs/>
                <w:lang w:val="en-GB"/>
              </w:rPr>
              <w:t xml:space="preserve">deduction of 20% </w:t>
            </w:r>
            <w:r>
              <w:rPr>
                <w:rFonts w:ascii="Arial" w:hAnsi="Arial" w:cs="Arial"/>
                <w:lang w:val="en-GB"/>
              </w:rPr>
              <w:t xml:space="preserve">will be assessed for late submissions within the first 24 hour period following the deadline. A </w:t>
            </w:r>
            <w:r w:rsidRPr="0013714F">
              <w:rPr>
                <w:rFonts w:ascii="Arial" w:hAnsi="Arial" w:cs="Arial"/>
                <w:b/>
                <w:i/>
                <w:lang w:val="en-GB"/>
              </w:rPr>
              <w:t>deduction of 50%</w:t>
            </w:r>
            <w:r>
              <w:rPr>
                <w:rFonts w:ascii="Arial" w:hAnsi="Arial" w:cs="Arial"/>
                <w:lang w:val="en-GB"/>
              </w:rPr>
              <w:t xml:space="preserve"> will be assessed if submitted after this initial 24 hours, but before 48 hours. </w:t>
            </w:r>
          </w:p>
          <w:p w:rsidR="005A4050" w:rsidRDefault="005A4050" w:rsidP="005A4050">
            <w:pPr>
              <w:ind w:left="720"/>
              <w:rPr>
                <w:rFonts w:ascii="Arial" w:hAnsi="Arial" w:cs="Arial"/>
                <w:lang w:val="en-GB"/>
              </w:rPr>
            </w:pPr>
          </w:p>
          <w:p w:rsidR="005A4050" w:rsidRDefault="005A4050" w:rsidP="005A4050">
            <w:pPr>
              <w:numPr>
                <w:ilvl w:val="0"/>
                <w:numId w:val="22"/>
              </w:numPr>
              <w:rPr>
                <w:rFonts w:ascii="Arial" w:hAnsi="Arial" w:cs="Arial"/>
                <w:lang w:val="en-GB"/>
              </w:rPr>
            </w:pPr>
            <w:r>
              <w:rPr>
                <w:rFonts w:ascii="Arial" w:hAnsi="Arial" w:cs="Arial"/>
                <w:lang w:val="en-GB"/>
              </w:rPr>
              <w:t>Reports submitted after 48 hours of the specified deadline will be considered as Not Completed (Weekends included in all deadline requirements).</w:t>
            </w:r>
          </w:p>
          <w:p w:rsidR="005A4050" w:rsidRPr="00010A10" w:rsidRDefault="005A4050" w:rsidP="005A4050">
            <w:pPr>
              <w:rPr>
                <w:rFonts w:ascii="Arial" w:hAnsi="Arial" w:cs="Arial"/>
                <w:szCs w:val="24"/>
                <w:lang w:val="en-GB"/>
              </w:rPr>
            </w:pPr>
          </w:p>
          <w:p w:rsidR="005A4050" w:rsidRDefault="005A4050" w:rsidP="005A4050">
            <w:pPr>
              <w:rPr>
                <w:rFonts w:ascii="Arial" w:hAnsi="Arial" w:cs="Arial"/>
                <w:lang w:val="en-GB"/>
              </w:rPr>
            </w:pPr>
            <w:r>
              <w:rPr>
                <w:rFonts w:ascii="Arial" w:hAnsi="Arial" w:cs="Arial"/>
                <w:b/>
                <w:bCs/>
                <w:i/>
                <w:iCs/>
                <w:lang w:val="en-GB"/>
              </w:rPr>
              <w:t>Lab Reports</w:t>
            </w:r>
            <w:r>
              <w:rPr>
                <w:rFonts w:ascii="Arial" w:hAnsi="Arial" w:cs="Arial"/>
                <w:lang w:val="en-GB"/>
              </w:rPr>
              <w:t xml:space="preserve"> are graded based on the following: </w:t>
            </w:r>
          </w:p>
          <w:p w:rsidR="005A4050" w:rsidRDefault="005A4050" w:rsidP="005A4050">
            <w:pPr>
              <w:rPr>
                <w:rFonts w:ascii="Arial" w:hAnsi="Arial" w:cs="Arial"/>
                <w:lang w:val="en-GB"/>
              </w:rPr>
            </w:pPr>
          </w:p>
          <w:p w:rsidR="005A4050" w:rsidRPr="0086043D" w:rsidRDefault="005A4050" w:rsidP="005A4050">
            <w:pPr>
              <w:rPr>
                <w:rFonts w:ascii="Arial" w:hAnsi="Arial" w:cs="Arial"/>
                <w:sz w:val="20"/>
                <w:lang w:val="en-GB"/>
              </w:rPr>
            </w:pP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follow instructions (written and verbal)</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follow specific technical procedures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use test equipment to obtain data</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Accuracy and completeness of data</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use required software</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adhere to established deadlines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work within established time limitations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adapt to changes in requirements/processes.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draw conclusions based on objectives</w:t>
            </w:r>
          </w:p>
          <w:p w:rsidR="005A4050" w:rsidRPr="00302450" w:rsidRDefault="005A4050" w:rsidP="005A4050">
            <w:pPr>
              <w:numPr>
                <w:ilvl w:val="0"/>
                <w:numId w:val="30"/>
              </w:numPr>
              <w:rPr>
                <w:rFonts w:ascii="Arial" w:hAnsi="Arial" w:cs="Arial"/>
                <w:szCs w:val="24"/>
                <w:lang w:val="en-GB"/>
              </w:rPr>
            </w:pPr>
            <w:r w:rsidRPr="00302450">
              <w:rPr>
                <w:rFonts w:ascii="Arial" w:hAnsi="Arial" w:cs="Arial"/>
                <w:szCs w:val="24"/>
                <w:lang w:val="en-GB"/>
              </w:rPr>
              <w:t>Ability to produce a technical report as specified</w:t>
            </w:r>
          </w:p>
          <w:p w:rsidR="005A4050" w:rsidRDefault="005A4050" w:rsidP="005A4050">
            <w:pPr>
              <w:ind w:left="1080"/>
              <w:rPr>
                <w:rFonts w:ascii="Arial" w:hAnsi="Arial" w:cs="Arial"/>
                <w:sz w:val="20"/>
                <w:lang w:val="en-GB"/>
              </w:rPr>
            </w:pPr>
          </w:p>
          <w:p w:rsidR="005A4050" w:rsidRDefault="005A4050" w:rsidP="005A4050">
            <w:pPr>
              <w:rPr>
                <w:rFonts w:ascii="Arial" w:hAnsi="Arial" w:cs="Arial"/>
                <w:sz w:val="22"/>
                <w:szCs w:val="22"/>
                <w:u w:val="single"/>
              </w:rPr>
            </w:pPr>
            <w:r w:rsidRPr="00AB71B7">
              <w:rPr>
                <w:rFonts w:ascii="Arial" w:hAnsi="Arial" w:cs="Arial"/>
                <w:sz w:val="22"/>
                <w:szCs w:val="22"/>
                <w:u w:val="single"/>
              </w:rPr>
              <w:t>It should be noted that these are essential sk</w:t>
            </w:r>
            <w:r>
              <w:rPr>
                <w:rFonts w:ascii="Arial" w:hAnsi="Arial" w:cs="Arial"/>
                <w:sz w:val="22"/>
                <w:szCs w:val="22"/>
                <w:u w:val="single"/>
              </w:rPr>
              <w:t xml:space="preserve">ills as indicated in the Provincial </w:t>
            </w:r>
            <w:r w:rsidRPr="00AB71B7">
              <w:rPr>
                <w:rFonts w:ascii="Arial" w:hAnsi="Arial" w:cs="Arial"/>
                <w:sz w:val="22"/>
                <w:szCs w:val="22"/>
                <w:u w:val="single"/>
              </w:rPr>
              <w:t>Program Standards.</w:t>
            </w:r>
          </w:p>
          <w:p w:rsidR="005A4050" w:rsidRDefault="005A4050" w:rsidP="005A4050">
            <w:pPr>
              <w:rPr>
                <w:rFonts w:ascii="Arial" w:hAnsi="Arial" w:cs="Arial"/>
                <w:lang w:val="en-GB"/>
              </w:rPr>
            </w:pPr>
          </w:p>
          <w:p w:rsidR="005A4050" w:rsidRDefault="005A4050" w:rsidP="005A4050">
            <w:pPr>
              <w:numPr>
                <w:ilvl w:val="0"/>
                <w:numId w:val="28"/>
              </w:numPr>
              <w:rPr>
                <w:rFonts w:ascii="Arial" w:hAnsi="Arial" w:cs="Arial"/>
                <w:lang w:val="en-GB"/>
              </w:rPr>
            </w:pPr>
            <w:r w:rsidRPr="0013714F">
              <w:rPr>
                <w:rFonts w:ascii="Arial" w:hAnsi="Arial" w:cs="Arial"/>
                <w:b/>
                <w:i/>
                <w:lang w:val="en-GB"/>
              </w:rPr>
              <w:t>Incomplete submissions</w:t>
            </w:r>
            <w:r>
              <w:rPr>
                <w:rFonts w:ascii="Arial" w:hAnsi="Arial" w:cs="Arial"/>
                <w:lang w:val="en-GB"/>
              </w:rPr>
              <w:t xml:space="preserve"> will be returned to the student and will not be graded until such a time as they are completed. The maximum mark that can be obtained for incomplete labs re-submitted will be 50%. Incomplete reports must be re-submitted within 5 days from the date of being returned to the students (not the day the student picks up the graded report), other</w:t>
            </w:r>
            <w:r w:rsidR="00360ADB">
              <w:rPr>
                <w:rFonts w:ascii="Arial" w:hAnsi="Arial" w:cs="Arial"/>
                <w:lang w:val="en-GB"/>
              </w:rPr>
              <w:t>wise it will be considered Not C</w:t>
            </w:r>
            <w:r>
              <w:rPr>
                <w:rFonts w:ascii="Arial" w:hAnsi="Arial" w:cs="Arial"/>
                <w:lang w:val="en-GB"/>
              </w:rPr>
              <w:t>ompleted</w:t>
            </w:r>
            <w:r w:rsidR="00360ADB">
              <w:rPr>
                <w:rFonts w:ascii="Arial" w:hAnsi="Arial" w:cs="Arial"/>
                <w:lang w:val="en-GB"/>
              </w:rPr>
              <w:t xml:space="preserve"> and will result in a failing overall grade</w:t>
            </w:r>
            <w:r>
              <w:rPr>
                <w:rFonts w:ascii="Arial" w:hAnsi="Arial" w:cs="Arial"/>
                <w:lang w:val="en-GB"/>
              </w:rPr>
              <w:t>.</w:t>
            </w:r>
          </w:p>
          <w:p w:rsidR="005A4050" w:rsidRDefault="005A4050" w:rsidP="005A4050">
            <w:pPr>
              <w:rPr>
                <w:rFonts w:ascii="Arial" w:hAnsi="Arial" w:cs="Arial"/>
                <w:lang w:val="en-GB"/>
              </w:rPr>
            </w:pPr>
          </w:p>
          <w:p w:rsidR="005A4050" w:rsidRDefault="005A4050" w:rsidP="005A4050">
            <w:pPr>
              <w:numPr>
                <w:ilvl w:val="0"/>
                <w:numId w:val="28"/>
              </w:numPr>
              <w:rPr>
                <w:rFonts w:ascii="Arial" w:hAnsi="Arial" w:cs="Arial"/>
                <w:b/>
              </w:rPr>
            </w:pPr>
            <w:r w:rsidRPr="00E65A54">
              <w:rPr>
                <w:rFonts w:ascii="Arial" w:hAnsi="Arial" w:cs="Arial"/>
                <w:b/>
              </w:rPr>
              <w:t>All Lab Reports must be submitted in a Duo-Tang cover (No Binders) unless otherwise noted. No loose papers will be accepted and as such will be graded 0%.</w:t>
            </w:r>
          </w:p>
          <w:p w:rsidR="005A4050" w:rsidRDefault="005A4050" w:rsidP="005A4050">
            <w:pPr>
              <w:pStyle w:val="ListParagraph"/>
              <w:rPr>
                <w:rFonts w:ascii="Arial" w:hAnsi="Arial" w:cs="Arial"/>
                <w:b/>
              </w:rPr>
            </w:pPr>
          </w:p>
          <w:p w:rsidR="005A4050" w:rsidRPr="00302450" w:rsidRDefault="005A4050" w:rsidP="005A4050">
            <w:pPr>
              <w:numPr>
                <w:ilvl w:val="0"/>
                <w:numId w:val="22"/>
              </w:numPr>
              <w:rPr>
                <w:rFonts w:ascii="Arial" w:hAnsi="Arial" w:cs="Arial"/>
                <w:szCs w:val="24"/>
              </w:rPr>
            </w:pPr>
            <w:r w:rsidRPr="00302450">
              <w:rPr>
                <w:rFonts w:ascii="Arial" w:hAnsi="Arial" w:cs="Arial"/>
                <w:szCs w:val="24"/>
              </w:rPr>
              <w:t xml:space="preserve">Practical Tests are individual evaluations of a students’ ability to perform essential tasks in a safe and timely manner as outlined in provincial program standards. </w:t>
            </w:r>
          </w:p>
          <w:p w:rsidR="005A4050" w:rsidRPr="00E65A54" w:rsidRDefault="005A4050" w:rsidP="005A4050">
            <w:pPr>
              <w:rPr>
                <w:rFonts w:ascii="Arial" w:hAnsi="Arial" w:cs="Arial"/>
                <w:b/>
                <w:lang w:val="en-GB"/>
              </w:rPr>
            </w:pPr>
          </w:p>
        </w:tc>
      </w:tr>
    </w:tbl>
    <w:p w:rsidR="00984583" w:rsidRDefault="00984583">
      <w:pPr>
        <w:pStyle w:val="EnvelopeReturn"/>
      </w:pPr>
    </w:p>
    <w:tbl>
      <w:tblPr>
        <w:tblW w:w="0" w:type="auto"/>
        <w:tblLayout w:type="fixed"/>
        <w:tblLook w:val="0000" w:firstRow="0" w:lastRow="0" w:firstColumn="0" w:lastColumn="0" w:noHBand="0" w:noVBand="0"/>
      </w:tblPr>
      <w:tblGrid>
        <w:gridCol w:w="675"/>
        <w:gridCol w:w="8181"/>
      </w:tblGrid>
      <w:tr w:rsidR="00984583" w:rsidRPr="001F503D" w:rsidTr="004D462A">
        <w:trPr>
          <w:cantSplit/>
        </w:trPr>
        <w:tc>
          <w:tcPr>
            <w:tcW w:w="675" w:type="dxa"/>
          </w:tcPr>
          <w:p w:rsidR="00984583" w:rsidRPr="001F503D" w:rsidRDefault="00984583" w:rsidP="004D462A">
            <w:pPr>
              <w:rPr>
                <w:rFonts w:ascii="Arial" w:hAnsi="Arial"/>
                <w:b/>
              </w:rPr>
            </w:pPr>
            <w:r w:rsidRPr="001F503D">
              <w:rPr>
                <w:rFonts w:ascii="Arial" w:hAnsi="Arial"/>
                <w:b/>
              </w:rPr>
              <w:t>VII.</w:t>
            </w:r>
          </w:p>
        </w:tc>
        <w:tc>
          <w:tcPr>
            <w:tcW w:w="8181" w:type="dxa"/>
          </w:tcPr>
          <w:p w:rsidR="00984583" w:rsidRDefault="00984583" w:rsidP="004D462A">
            <w:pPr>
              <w:rPr>
                <w:rFonts w:ascii="Arial" w:hAnsi="Arial"/>
                <w:b/>
              </w:rPr>
            </w:pPr>
            <w:r>
              <w:rPr>
                <w:rFonts w:ascii="Arial" w:hAnsi="Arial"/>
                <w:b/>
              </w:rPr>
              <w:t xml:space="preserve">COURSE OUTLINE </w:t>
            </w:r>
            <w:r w:rsidRPr="001F503D">
              <w:rPr>
                <w:rFonts w:ascii="Arial" w:hAnsi="Arial"/>
                <w:b/>
              </w:rPr>
              <w:t>ADDENDUM:</w:t>
            </w:r>
          </w:p>
          <w:p w:rsidR="00984583" w:rsidRPr="001F503D" w:rsidRDefault="00984583" w:rsidP="004D462A">
            <w:pPr>
              <w:rPr>
                <w:rFonts w:ascii="Arial" w:hAnsi="Arial"/>
                <w:b/>
              </w:rPr>
            </w:pPr>
          </w:p>
        </w:tc>
      </w:tr>
      <w:tr w:rsidR="00984583" w:rsidRPr="001F503D" w:rsidTr="004D462A">
        <w:trPr>
          <w:cantSplit/>
        </w:trPr>
        <w:tc>
          <w:tcPr>
            <w:tcW w:w="675" w:type="dxa"/>
          </w:tcPr>
          <w:p w:rsidR="00984583" w:rsidRDefault="00984583" w:rsidP="004D462A">
            <w:pPr>
              <w:rPr>
                <w:rFonts w:ascii="Arial" w:hAnsi="Arial"/>
              </w:rPr>
            </w:pPr>
          </w:p>
        </w:tc>
        <w:tc>
          <w:tcPr>
            <w:tcW w:w="8181" w:type="dxa"/>
          </w:tcPr>
          <w:p w:rsidR="00984583" w:rsidRPr="001F503D" w:rsidRDefault="00984583" w:rsidP="004D462A">
            <w:pPr>
              <w:rPr>
                <w:rFonts w:ascii="Arial" w:hAnsi="Arial"/>
              </w:rPr>
            </w:pPr>
            <w:r>
              <w:rPr>
                <w:rFonts w:ascii="Arial" w:hAnsi="Arial"/>
              </w:rPr>
              <w:t>The provisions contained in the addendum located in D2L and on the portal form part of this course outline.</w:t>
            </w:r>
          </w:p>
        </w:tc>
      </w:tr>
    </w:tbl>
    <w:p w:rsidR="00984583" w:rsidRDefault="00984583">
      <w:pPr>
        <w:pStyle w:val="EnvelopeReturn"/>
      </w:pPr>
    </w:p>
    <w:p w:rsidR="008C737A" w:rsidRDefault="00435A54" w:rsidP="00435A54">
      <w:pPr>
        <w:pStyle w:val="EnvelopeReturn"/>
        <w:jc w:val="center"/>
      </w:pPr>
      <w:r w:rsidRPr="00435A54">
        <w:rPr>
          <w:noProof/>
        </w:rPr>
        <w:lastRenderedPageBreak/>
        <w:drawing>
          <wp:inline distT="0" distB="0" distL="0" distR="0">
            <wp:extent cx="1087120" cy="436880"/>
            <wp:effectExtent l="0" t="0" r="0" b="1270"/>
            <wp:docPr id="2"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8C737A" w:rsidRDefault="008C737A">
      <w:pPr>
        <w:pStyle w:val="EnvelopeReturn"/>
      </w:pPr>
    </w:p>
    <w:p w:rsidR="008C737A" w:rsidRPr="00B51A4D" w:rsidRDefault="008C737A" w:rsidP="008C737A">
      <w:pPr>
        <w:jc w:val="center"/>
        <w:rPr>
          <w:rFonts w:ascii="Arial" w:hAnsi="Arial" w:cs="Arial"/>
          <w:b/>
        </w:rPr>
      </w:pPr>
      <w:r w:rsidRPr="005412D5">
        <w:rPr>
          <w:rFonts w:ascii="Arial" w:hAnsi="Arial" w:cs="Arial"/>
          <w:b/>
        </w:rPr>
        <w:t>COURSE OUTLINE ADDENDUM</w:t>
      </w:r>
    </w:p>
    <w:p w:rsidR="008C737A" w:rsidRDefault="008C737A" w:rsidP="008C737A">
      <w:pPr>
        <w:rPr>
          <w:rFonts w:ascii="Arial" w:hAnsi="Arial" w:cs="Arial"/>
          <w:sz w:val="20"/>
        </w:rPr>
      </w:pPr>
    </w:p>
    <w:p w:rsidR="008C737A" w:rsidRDefault="008C737A" w:rsidP="008C737A">
      <w:pPr>
        <w:rPr>
          <w:rFonts w:ascii="Arial" w:hAnsi="Arial" w:cs="Arial"/>
          <w:sz w:val="20"/>
        </w:rPr>
      </w:pPr>
    </w:p>
    <w:tbl>
      <w:tblPr>
        <w:tblW w:w="10632" w:type="dxa"/>
        <w:tblInd w:w="-601" w:type="dxa"/>
        <w:tblLayout w:type="fixed"/>
        <w:tblLook w:val="0000" w:firstRow="0" w:lastRow="0" w:firstColumn="0" w:lastColumn="0" w:noHBand="0" w:noVBand="0"/>
      </w:tblPr>
      <w:tblGrid>
        <w:gridCol w:w="567"/>
        <w:gridCol w:w="10065"/>
      </w:tblGrid>
      <w:tr w:rsidR="00984583" w:rsidRPr="00B85227" w:rsidTr="004D462A">
        <w:trPr>
          <w:cantSplit/>
        </w:trPr>
        <w:tc>
          <w:tcPr>
            <w:tcW w:w="567" w:type="dxa"/>
          </w:tcPr>
          <w:p w:rsidR="00984583" w:rsidRDefault="00984583" w:rsidP="004D462A">
            <w:pPr>
              <w:rPr>
                <w:rFonts w:ascii="Arial" w:hAnsi="Arial"/>
              </w:rPr>
            </w:pPr>
            <w:r>
              <w:rPr>
                <w:rFonts w:ascii="Arial" w:hAnsi="Arial"/>
              </w:rPr>
              <w:t>1.</w:t>
            </w:r>
          </w:p>
        </w:tc>
        <w:tc>
          <w:tcPr>
            <w:tcW w:w="10065" w:type="dxa"/>
          </w:tcPr>
          <w:p w:rsidR="00984583" w:rsidRPr="00B85227" w:rsidRDefault="00984583" w:rsidP="004D462A">
            <w:pPr>
              <w:rPr>
                <w:rFonts w:ascii="Arial" w:hAnsi="Arial"/>
              </w:rPr>
            </w:pPr>
            <w:r w:rsidRPr="00B85227">
              <w:rPr>
                <w:rFonts w:ascii="Arial" w:hAnsi="Arial"/>
                <w:u w:val="single"/>
              </w:rPr>
              <w:t>Course Outline Amendments</w:t>
            </w:r>
            <w:r w:rsidRPr="00B85227">
              <w:rPr>
                <w:rFonts w:ascii="Arial" w:hAnsi="Arial"/>
              </w:rPr>
              <w:t>:</w:t>
            </w:r>
          </w:p>
          <w:p w:rsidR="00984583" w:rsidRPr="00B85227" w:rsidRDefault="00984583" w:rsidP="004D462A">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984583" w:rsidRPr="00B85227" w:rsidRDefault="00984583" w:rsidP="004D462A">
            <w:pPr>
              <w:rPr>
                <w:rFonts w:ascii="Arial" w:hAnsi="Arial"/>
                <w:u w:val="single"/>
              </w:rPr>
            </w:pPr>
          </w:p>
        </w:tc>
      </w:tr>
      <w:tr w:rsidR="00984583" w:rsidRPr="00B85227" w:rsidTr="004D462A">
        <w:trPr>
          <w:cantSplit/>
        </w:trPr>
        <w:tc>
          <w:tcPr>
            <w:tcW w:w="567" w:type="dxa"/>
          </w:tcPr>
          <w:p w:rsidR="00984583" w:rsidRDefault="00984583" w:rsidP="004D462A">
            <w:pPr>
              <w:rPr>
                <w:rFonts w:ascii="Arial" w:hAnsi="Arial"/>
              </w:rPr>
            </w:pPr>
            <w:r>
              <w:rPr>
                <w:rFonts w:ascii="Arial" w:hAnsi="Arial"/>
              </w:rPr>
              <w:t>2.</w:t>
            </w:r>
          </w:p>
        </w:tc>
        <w:tc>
          <w:tcPr>
            <w:tcW w:w="10065" w:type="dxa"/>
          </w:tcPr>
          <w:p w:rsidR="00984583" w:rsidRPr="00B85227" w:rsidRDefault="00984583" w:rsidP="004D462A">
            <w:pPr>
              <w:rPr>
                <w:rFonts w:ascii="Arial" w:hAnsi="Arial"/>
              </w:rPr>
            </w:pPr>
            <w:r w:rsidRPr="00B85227">
              <w:rPr>
                <w:rFonts w:ascii="Arial" w:hAnsi="Arial"/>
                <w:u w:val="single"/>
              </w:rPr>
              <w:t>Retention of Course Outlines</w:t>
            </w:r>
            <w:r w:rsidRPr="00B85227">
              <w:rPr>
                <w:rFonts w:ascii="Arial" w:hAnsi="Arial"/>
              </w:rPr>
              <w:t>:</w:t>
            </w:r>
          </w:p>
          <w:p w:rsidR="00984583" w:rsidRPr="00B85227" w:rsidRDefault="00984583" w:rsidP="004D462A">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984583" w:rsidRPr="00B85227" w:rsidRDefault="00984583" w:rsidP="004D462A">
            <w:pPr>
              <w:rPr>
                <w:rFonts w:ascii="Arial" w:hAnsi="Arial"/>
                <w:u w:val="single"/>
              </w:rPr>
            </w:pPr>
          </w:p>
        </w:tc>
      </w:tr>
      <w:tr w:rsidR="00984583" w:rsidRPr="00B85227" w:rsidTr="004D462A">
        <w:trPr>
          <w:cantSplit/>
        </w:trPr>
        <w:tc>
          <w:tcPr>
            <w:tcW w:w="567" w:type="dxa"/>
          </w:tcPr>
          <w:p w:rsidR="00984583" w:rsidRDefault="00984583" w:rsidP="004D462A">
            <w:pPr>
              <w:rPr>
                <w:rFonts w:ascii="Arial" w:hAnsi="Arial"/>
              </w:rPr>
            </w:pPr>
            <w:r>
              <w:rPr>
                <w:rFonts w:ascii="Arial" w:hAnsi="Arial"/>
              </w:rPr>
              <w:t>3.</w:t>
            </w:r>
          </w:p>
        </w:tc>
        <w:tc>
          <w:tcPr>
            <w:tcW w:w="10065" w:type="dxa"/>
          </w:tcPr>
          <w:p w:rsidR="00984583" w:rsidRPr="00B85227" w:rsidRDefault="00984583" w:rsidP="004D462A">
            <w:pPr>
              <w:rPr>
                <w:rFonts w:ascii="Arial" w:hAnsi="Arial"/>
                <w:b/>
              </w:rPr>
            </w:pPr>
            <w:r w:rsidRPr="00B85227">
              <w:rPr>
                <w:rFonts w:ascii="Arial" w:hAnsi="Arial"/>
                <w:u w:val="single"/>
              </w:rPr>
              <w:t>Prior Learning Assessment</w:t>
            </w:r>
            <w:r w:rsidRPr="00B85227">
              <w:rPr>
                <w:rFonts w:ascii="Arial" w:hAnsi="Arial"/>
                <w:b/>
              </w:rPr>
              <w:t>:</w:t>
            </w:r>
          </w:p>
          <w:p w:rsidR="00984583" w:rsidRPr="00B85227" w:rsidRDefault="00984583" w:rsidP="004D462A">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984583" w:rsidRPr="00B85227" w:rsidRDefault="00984583" w:rsidP="004D462A">
            <w:pPr>
              <w:rPr>
                <w:rFonts w:ascii="Arial" w:hAnsi="Arial"/>
              </w:rPr>
            </w:pPr>
          </w:p>
          <w:p w:rsidR="00984583" w:rsidRDefault="00984583" w:rsidP="004D462A">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p>
          <w:p w:rsidR="00984583" w:rsidRPr="00B85227" w:rsidRDefault="00984583" w:rsidP="004D462A">
            <w:pPr>
              <w:rPr>
                <w:rFonts w:ascii="Arial" w:hAnsi="Arial"/>
              </w:rPr>
            </w:pPr>
          </w:p>
          <w:p w:rsidR="00984583" w:rsidRPr="00B85227" w:rsidRDefault="00984583" w:rsidP="004D462A">
            <w:pPr>
              <w:rPr>
                <w:rFonts w:ascii="Arial" w:hAnsi="Arial"/>
              </w:rPr>
            </w:pPr>
            <w:r w:rsidRPr="00B85227">
              <w:rPr>
                <w:rFonts w:ascii="Arial" w:hAnsi="Arial"/>
              </w:rPr>
              <w:t>Substitute course information is available in the Registrar's office.</w:t>
            </w:r>
          </w:p>
          <w:p w:rsidR="00984583" w:rsidRPr="00B85227" w:rsidRDefault="00984583" w:rsidP="004D462A">
            <w:pPr>
              <w:rPr>
                <w:rFonts w:ascii="Arial" w:hAnsi="Arial"/>
                <w:u w:val="single"/>
              </w:rPr>
            </w:pPr>
          </w:p>
        </w:tc>
      </w:tr>
      <w:tr w:rsidR="00984583" w:rsidRPr="00B85227" w:rsidTr="004D462A">
        <w:trPr>
          <w:cantSplit/>
        </w:trPr>
        <w:tc>
          <w:tcPr>
            <w:tcW w:w="567" w:type="dxa"/>
          </w:tcPr>
          <w:p w:rsidR="00984583" w:rsidRDefault="00984583" w:rsidP="004D462A">
            <w:pPr>
              <w:rPr>
                <w:rFonts w:ascii="Arial" w:hAnsi="Arial"/>
              </w:rPr>
            </w:pPr>
            <w:r>
              <w:rPr>
                <w:rFonts w:ascii="Arial" w:hAnsi="Arial"/>
              </w:rPr>
              <w:t>4.</w:t>
            </w:r>
          </w:p>
        </w:tc>
        <w:tc>
          <w:tcPr>
            <w:tcW w:w="10065" w:type="dxa"/>
          </w:tcPr>
          <w:p w:rsidR="00984583" w:rsidRPr="002D240A" w:rsidRDefault="00984583" w:rsidP="004D462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984583" w:rsidRDefault="00984583" w:rsidP="004D462A">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w:t>
            </w:r>
            <w:proofErr w:type="spellStart"/>
            <w:r w:rsidRPr="002D240A">
              <w:rPr>
                <w:rFonts w:ascii="Arial" w:hAnsi="Arial" w:cs="Arial"/>
                <w:szCs w:val="24"/>
              </w:rPr>
              <w:t>cancellations,your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984583" w:rsidRPr="00B85227" w:rsidRDefault="00984583" w:rsidP="004D462A">
            <w:pPr>
              <w:rPr>
                <w:rFonts w:ascii="Arial" w:hAnsi="Arial"/>
                <w:u w:val="single"/>
              </w:rPr>
            </w:pPr>
          </w:p>
        </w:tc>
      </w:tr>
      <w:tr w:rsidR="00984583" w:rsidRPr="00B85227" w:rsidTr="004D462A">
        <w:trPr>
          <w:cantSplit/>
        </w:trPr>
        <w:tc>
          <w:tcPr>
            <w:tcW w:w="567" w:type="dxa"/>
          </w:tcPr>
          <w:p w:rsidR="00984583" w:rsidRDefault="00984583" w:rsidP="004D462A">
            <w:pPr>
              <w:rPr>
                <w:rFonts w:ascii="Arial" w:hAnsi="Arial"/>
              </w:rPr>
            </w:pPr>
            <w:r>
              <w:rPr>
                <w:rFonts w:ascii="Arial" w:hAnsi="Arial"/>
              </w:rPr>
              <w:t>5.</w:t>
            </w:r>
          </w:p>
        </w:tc>
        <w:tc>
          <w:tcPr>
            <w:tcW w:w="10065" w:type="dxa"/>
          </w:tcPr>
          <w:p w:rsidR="00984583" w:rsidRPr="00B85227" w:rsidRDefault="00984583" w:rsidP="004D462A">
            <w:pPr>
              <w:rPr>
                <w:rFonts w:ascii="Arial" w:hAnsi="Arial"/>
                <w:u w:val="single"/>
              </w:rPr>
            </w:pPr>
            <w:r w:rsidRPr="00B85227">
              <w:rPr>
                <w:rFonts w:ascii="Arial" w:hAnsi="Arial"/>
                <w:u w:val="single"/>
              </w:rPr>
              <w:t>Communication:</w:t>
            </w:r>
          </w:p>
          <w:p w:rsidR="00984583" w:rsidRPr="00B85227" w:rsidRDefault="00984583" w:rsidP="004D462A">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984583" w:rsidRPr="00B85227" w:rsidRDefault="00984583" w:rsidP="004D462A">
            <w:pPr>
              <w:rPr>
                <w:rFonts w:ascii="Arial" w:hAnsi="Arial"/>
                <w:u w:val="single"/>
              </w:rPr>
            </w:pPr>
          </w:p>
        </w:tc>
      </w:tr>
      <w:tr w:rsidR="00984583" w:rsidRPr="00B85227" w:rsidTr="004D462A">
        <w:trPr>
          <w:cantSplit/>
        </w:trPr>
        <w:tc>
          <w:tcPr>
            <w:tcW w:w="567" w:type="dxa"/>
          </w:tcPr>
          <w:p w:rsidR="00984583" w:rsidRDefault="00984583" w:rsidP="004D462A">
            <w:pPr>
              <w:rPr>
                <w:rFonts w:ascii="Arial" w:hAnsi="Arial"/>
              </w:rPr>
            </w:pPr>
            <w:r>
              <w:rPr>
                <w:rFonts w:ascii="Arial" w:hAnsi="Arial"/>
              </w:rPr>
              <w:lastRenderedPageBreak/>
              <w:t>6.</w:t>
            </w:r>
          </w:p>
        </w:tc>
        <w:tc>
          <w:tcPr>
            <w:tcW w:w="10065" w:type="dxa"/>
          </w:tcPr>
          <w:p w:rsidR="00984583" w:rsidRPr="00B85227" w:rsidRDefault="00984583" w:rsidP="004D462A">
            <w:pPr>
              <w:rPr>
                <w:rFonts w:ascii="Arial" w:hAnsi="Arial"/>
              </w:rPr>
            </w:pPr>
            <w:r w:rsidRPr="00B85227">
              <w:rPr>
                <w:rFonts w:ascii="Arial" w:hAnsi="Arial"/>
                <w:u w:val="single"/>
              </w:rPr>
              <w:t>Accessibility Services</w:t>
            </w:r>
            <w:r w:rsidRPr="00B85227">
              <w:rPr>
                <w:rFonts w:ascii="Arial" w:hAnsi="Arial"/>
              </w:rPr>
              <w:t>:</w:t>
            </w:r>
          </w:p>
          <w:p w:rsidR="00984583" w:rsidRDefault="00984583" w:rsidP="004D462A">
            <w:pPr>
              <w:rPr>
                <w:rFonts w:ascii="Arial" w:hAnsi="Arial" w:cs="Arial"/>
              </w:rPr>
            </w:pPr>
            <w:r>
              <w:rPr>
                <w:rFonts w:ascii="Arial" w:hAnsi="Arial" w:cs="Arial"/>
              </w:rPr>
              <w:t xml:space="preserve">If you are a student with a disability (e.g. physical limitations, visual impairments, hearing impairments, or learning disabilities), you are encouraged to discuss required accommodations with </w:t>
            </w:r>
            <w:proofErr w:type="spellStart"/>
            <w:r>
              <w:rPr>
                <w:rFonts w:ascii="Arial" w:hAnsi="Arial" w:cs="Arial"/>
              </w:rPr>
              <w:t>theAccessibility</w:t>
            </w:r>
            <w:proofErr w:type="spellEnd"/>
            <w:r>
              <w:rPr>
                <w:rFonts w:ascii="Arial" w:hAnsi="Arial" w:cs="Arial"/>
              </w:rPr>
              <w:t xml:space="preserve">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rPr>
              <w:t>so that support services can be arranged for you.</w:t>
            </w:r>
          </w:p>
          <w:p w:rsidR="00984583" w:rsidRPr="00B85227" w:rsidRDefault="00984583" w:rsidP="004D462A">
            <w:pPr>
              <w:rPr>
                <w:rFonts w:ascii="Arial" w:hAnsi="Arial"/>
              </w:rPr>
            </w:pPr>
          </w:p>
        </w:tc>
      </w:tr>
      <w:tr w:rsidR="00984583" w:rsidRPr="00B85227" w:rsidTr="004D462A">
        <w:trPr>
          <w:cantSplit/>
        </w:trPr>
        <w:tc>
          <w:tcPr>
            <w:tcW w:w="567" w:type="dxa"/>
          </w:tcPr>
          <w:p w:rsidR="00984583" w:rsidRDefault="00984583" w:rsidP="004D462A">
            <w:pPr>
              <w:rPr>
                <w:rFonts w:ascii="Arial" w:hAnsi="Arial"/>
              </w:rPr>
            </w:pPr>
            <w:r>
              <w:rPr>
                <w:rFonts w:ascii="Arial" w:hAnsi="Arial"/>
              </w:rPr>
              <w:t>7.</w:t>
            </w:r>
          </w:p>
        </w:tc>
        <w:tc>
          <w:tcPr>
            <w:tcW w:w="10065" w:type="dxa"/>
          </w:tcPr>
          <w:p w:rsidR="00984583" w:rsidRDefault="00984583" w:rsidP="004D462A">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984583" w:rsidRPr="00785C12" w:rsidRDefault="00984583" w:rsidP="004D462A">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984583" w:rsidRPr="00B85227" w:rsidRDefault="00984583" w:rsidP="004D462A">
            <w:pPr>
              <w:rPr>
                <w:rFonts w:ascii="Arial" w:hAnsi="Arial"/>
                <w:u w:val="single"/>
              </w:rPr>
            </w:pPr>
          </w:p>
        </w:tc>
      </w:tr>
      <w:tr w:rsidR="00984583" w:rsidRPr="00B85227" w:rsidTr="004D462A">
        <w:trPr>
          <w:cantSplit/>
        </w:trPr>
        <w:tc>
          <w:tcPr>
            <w:tcW w:w="567" w:type="dxa"/>
          </w:tcPr>
          <w:p w:rsidR="00984583" w:rsidRDefault="00984583" w:rsidP="004D462A">
            <w:pPr>
              <w:rPr>
                <w:rFonts w:ascii="Arial" w:hAnsi="Arial"/>
              </w:rPr>
            </w:pPr>
            <w:r>
              <w:rPr>
                <w:rFonts w:ascii="Arial" w:hAnsi="Arial"/>
              </w:rPr>
              <w:t>8.</w:t>
            </w:r>
          </w:p>
        </w:tc>
        <w:tc>
          <w:tcPr>
            <w:tcW w:w="10065" w:type="dxa"/>
          </w:tcPr>
          <w:p w:rsidR="00984583" w:rsidRDefault="00984583" w:rsidP="004D462A">
            <w:pPr>
              <w:rPr>
                <w:rFonts w:ascii="Arial" w:hAnsi="Arial" w:cs="Arial"/>
              </w:rPr>
            </w:pPr>
            <w:r>
              <w:rPr>
                <w:rFonts w:ascii="Arial" w:hAnsi="Arial" w:cs="Arial"/>
                <w:u w:val="single"/>
              </w:rPr>
              <w:t>Academic Dishonesty</w:t>
            </w:r>
            <w:r>
              <w:rPr>
                <w:rFonts w:ascii="Arial" w:hAnsi="Arial" w:cs="Arial"/>
              </w:rPr>
              <w:t>:</w:t>
            </w:r>
          </w:p>
          <w:p w:rsidR="00984583" w:rsidRDefault="00984583" w:rsidP="004D462A">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984583" w:rsidRPr="00B85227" w:rsidRDefault="00984583" w:rsidP="004D462A">
            <w:pPr>
              <w:rPr>
                <w:rFonts w:ascii="Arial" w:hAnsi="Arial"/>
              </w:rPr>
            </w:pPr>
          </w:p>
        </w:tc>
      </w:tr>
      <w:tr w:rsidR="00984583" w:rsidRPr="00B85227" w:rsidTr="004D462A">
        <w:trPr>
          <w:cantSplit/>
        </w:trPr>
        <w:tc>
          <w:tcPr>
            <w:tcW w:w="567" w:type="dxa"/>
          </w:tcPr>
          <w:p w:rsidR="00984583" w:rsidRDefault="00984583" w:rsidP="004D462A">
            <w:pPr>
              <w:rPr>
                <w:rFonts w:ascii="Arial" w:hAnsi="Arial"/>
              </w:rPr>
            </w:pPr>
            <w:r>
              <w:rPr>
                <w:rFonts w:ascii="Arial" w:hAnsi="Arial"/>
              </w:rPr>
              <w:t>9.</w:t>
            </w:r>
          </w:p>
        </w:tc>
        <w:tc>
          <w:tcPr>
            <w:tcW w:w="10065" w:type="dxa"/>
          </w:tcPr>
          <w:p w:rsidR="00984583" w:rsidRPr="00B85227" w:rsidRDefault="00984583" w:rsidP="004D462A">
            <w:pPr>
              <w:rPr>
                <w:rFonts w:ascii="Arial" w:hAnsi="Arial" w:cs="Arial"/>
                <w:szCs w:val="24"/>
                <w:u w:val="single"/>
              </w:rPr>
            </w:pPr>
            <w:r w:rsidRPr="00B85227">
              <w:rPr>
                <w:rFonts w:ascii="Arial" w:hAnsi="Arial" w:cs="Arial"/>
                <w:szCs w:val="24"/>
                <w:u w:val="single"/>
              </w:rPr>
              <w:t>Tuition Default:</w:t>
            </w:r>
          </w:p>
          <w:p w:rsidR="00984583" w:rsidRPr="00B85227" w:rsidRDefault="00984583" w:rsidP="004D462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w:t>
            </w:r>
            <w:proofErr w:type="spellStart"/>
            <w:r w:rsidRPr="00B85227">
              <w:rPr>
                <w:rFonts w:ascii="Arial" w:hAnsi="Arial" w:cs="Arial"/>
                <w:iCs/>
                <w:szCs w:val="24"/>
              </w:rPr>
              <w:t>honoured</w:t>
            </w:r>
            <w:proofErr w:type="spellEnd"/>
            <w:r w:rsidRPr="00B85227">
              <w:rPr>
                <w:rFonts w:ascii="Arial" w:hAnsi="Arial" w:cs="Arial"/>
                <w:iCs/>
                <w:szCs w:val="24"/>
              </w:rPr>
              <w:t xml:space="preserve">) as </w:t>
            </w:r>
            <w:bookmarkStart w:id="2" w:name="Dropdown2"/>
            <w:r w:rsidRPr="00B85227">
              <w:rPr>
                <w:rFonts w:ascii="Arial" w:hAnsi="Arial" w:cs="Arial"/>
                <w:iCs/>
                <w:szCs w:val="24"/>
              </w:rPr>
              <w:t xml:space="preserve">of the first week of </w:t>
            </w:r>
            <w:bookmarkEnd w:id="2"/>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84583" w:rsidRPr="00B85227" w:rsidRDefault="00984583" w:rsidP="004D462A">
            <w:pPr>
              <w:rPr>
                <w:rFonts w:ascii="Arial" w:hAnsi="Arial"/>
              </w:rPr>
            </w:pPr>
          </w:p>
        </w:tc>
      </w:tr>
    </w:tbl>
    <w:p w:rsidR="008C737A" w:rsidRDefault="008C737A">
      <w:pPr>
        <w:pStyle w:val="EnvelopeReturn"/>
      </w:pPr>
    </w:p>
    <w:sectPr w:rsidR="008C737A" w:rsidSect="00FC0986">
      <w:headerReference w:type="even" r:id="rId12"/>
      <w:headerReference w:type="default" r:id="rId13"/>
      <w:pgSz w:w="12240" w:h="15840"/>
      <w:pgMar w:top="1152"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1AA" w:rsidRDefault="000641AA">
      <w:r>
        <w:separator/>
      </w:r>
    </w:p>
  </w:endnote>
  <w:endnote w:type="continuationSeparator" w:id="0">
    <w:p w:rsidR="000641AA" w:rsidRDefault="0006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1AA" w:rsidRDefault="000641AA">
      <w:r>
        <w:separator/>
      </w:r>
    </w:p>
  </w:footnote>
  <w:footnote w:type="continuationSeparator" w:id="0">
    <w:p w:rsidR="000641AA" w:rsidRDefault="00064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36" w:rsidRDefault="00E61558">
    <w:pPr>
      <w:pStyle w:val="Header"/>
      <w:framePr w:wrap="around" w:vAnchor="text" w:hAnchor="margin" w:xAlign="center" w:y="1"/>
      <w:rPr>
        <w:rStyle w:val="PageNumber"/>
      </w:rPr>
    </w:pPr>
    <w:r>
      <w:rPr>
        <w:rStyle w:val="PageNumber"/>
      </w:rPr>
      <w:fldChar w:fldCharType="begin"/>
    </w:r>
    <w:r w:rsidR="00A54A36">
      <w:rPr>
        <w:rStyle w:val="PageNumber"/>
      </w:rPr>
      <w:instrText xml:space="preserve">PAGE  </w:instrText>
    </w:r>
    <w:r>
      <w:rPr>
        <w:rStyle w:val="PageNumber"/>
      </w:rPr>
      <w:fldChar w:fldCharType="separate"/>
    </w:r>
    <w:r w:rsidR="00A54A36">
      <w:rPr>
        <w:rStyle w:val="PageNumber"/>
        <w:noProof/>
      </w:rPr>
      <w:t>4</w:t>
    </w:r>
    <w:r>
      <w:rPr>
        <w:rStyle w:val="PageNumber"/>
      </w:rPr>
      <w:fldChar w:fldCharType="end"/>
    </w:r>
  </w:p>
  <w:p w:rsidR="00A54A36" w:rsidRDefault="00A54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36" w:rsidRDefault="00E61558">
    <w:pPr>
      <w:pStyle w:val="Header"/>
      <w:framePr w:wrap="around" w:vAnchor="text" w:hAnchor="margin" w:xAlign="center" w:y="1"/>
      <w:rPr>
        <w:rStyle w:val="PageNumber"/>
      </w:rPr>
    </w:pPr>
    <w:r>
      <w:rPr>
        <w:rStyle w:val="PageNumber"/>
      </w:rPr>
      <w:fldChar w:fldCharType="begin"/>
    </w:r>
    <w:r w:rsidR="00A54A36">
      <w:rPr>
        <w:rStyle w:val="PageNumber"/>
      </w:rPr>
      <w:instrText xml:space="preserve">PAGE  </w:instrText>
    </w:r>
    <w:r>
      <w:rPr>
        <w:rStyle w:val="PageNumber"/>
      </w:rPr>
      <w:fldChar w:fldCharType="separate"/>
    </w:r>
    <w:r w:rsidR="00A704ED">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54A36">
      <w:tc>
        <w:tcPr>
          <w:tcW w:w="3794" w:type="dxa"/>
        </w:tcPr>
        <w:p w:rsidR="00A54A36" w:rsidRDefault="00A54A36">
          <w:pPr>
            <w:rPr>
              <w:rFonts w:ascii="Arial" w:hAnsi="Arial"/>
              <w:snapToGrid w:val="0"/>
            </w:rPr>
          </w:pPr>
          <w:r>
            <w:rPr>
              <w:rFonts w:ascii="Arial" w:hAnsi="Arial"/>
              <w:snapToGrid w:val="0"/>
            </w:rPr>
            <w:t>Electronic Circuits 1</w:t>
          </w:r>
        </w:p>
      </w:tc>
      <w:tc>
        <w:tcPr>
          <w:tcW w:w="1134" w:type="dxa"/>
        </w:tcPr>
        <w:p w:rsidR="00A54A36" w:rsidRDefault="00A54A36">
          <w:pPr>
            <w:pStyle w:val="Header"/>
            <w:jc w:val="center"/>
            <w:rPr>
              <w:rFonts w:ascii="Arial" w:hAnsi="Arial"/>
              <w:snapToGrid w:val="0"/>
            </w:rPr>
          </w:pPr>
        </w:p>
      </w:tc>
      <w:tc>
        <w:tcPr>
          <w:tcW w:w="3928" w:type="dxa"/>
        </w:tcPr>
        <w:p w:rsidR="00A54A36" w:rsidRDefault="00A54A36">
          <w:pPr>
            <w:pStyle w:val="Header"/>
            <w:jc w:val="right"/>
            <w:rPr>
              <w:rFonts w:ascii="Arial" w:hAnsi="Arial"/>
              <w:snapToGrid w:val="0"/>
            </w:rPr>
          </w:pPr>
          <w:r>
            <w:rPr>
              <w:rFonts w:ascii="Arial" w:hAnsi="Arial"/>
              <w:snapToGrid w:val="0"/>
            </w:rPr>
            <w:t xml:space="preserve">ELN109   </w:t>
          </w:r>
        </w:p>
      </w:tc>
    </w:tr>
    <w:tr w:rsidR="00A54A36">
      <w:tc>
        <w:tcPr>
          <w:tcW w:w="3794" w:type="dxa"/>
        </w:tcPr>
        <w:p w:rsidR="00A54A36" w:rsidRDefault="00A54A36">
          <w:pPr>
            <w:rPr>
              <w:rFonts w:ascii="Arial" w:hAnsi="Arial"/>
              <w:snapToGrid w:val="0"/>
            </w:rPr>
          </w:pPr>
        </w:p>
      </w:tc>
      <w:tc>
        <w:tcPr>
          <w:tcW w:w="1134" w:type="dxa"/>
        </w:tcPr>
        <w:p w:rsidR="00A54A36" w:rsidRDefault="00A54A36">
          <w:pPr>
            <w:pStyle w:val="Header"/>
            <w:jc w:val="center"/>
            <w:rPr>
              <w:rFonts w:ascii="Arial" w:hAnsi="Arial"/>
              <w:snapToGrid w:val="0"/>
            </w:rPr>
          </w:pPr>
        </w:p>
      </w:tc>
      <w:tc>
        <w:tcPr>
          <w:tcW w:w="3928" w:type="dxa"/>
        </w:tcPr>
        <w:p w:rsidR="00A54A36" w:rsidRDefault="00A54A36">
          <w:pPr>
            <w:pStyle w:val="Header"/>
            <w:jc w:val="right"/>
            <w:rPr>
              <w:rFonts w:ascii="Arial" w:hAnsi="Arial"/>
              <w:snapToGrid w:val="0"/>
            </w:rPr>
          </w:pPr>
        </w:p>
      </w:tc>
    </w:tr>
  </w:tbl>
  <w:p w:rsidR="00A54A36" w:rsidRDefault="00A54A3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875709"/>
    <w:multiLevelType w:val="hybridMultilevel"/>
    <w:tmpl w:val="0838B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10D3C"/>
    <w:multiLevelType w:val="hybridMultilevel"/>
    <w:tmpl w:val="567C5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F48F4"/>
    <w:multiLevelType w:val="hybridMultilevel"/>
    <w:tmpl w:val="321222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1AB08C7"/>
    <w:multiLevelType w:val="hybridMultilevel"/>
    <w:tmpl w:val="E1703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E1430E"/>
    <w:multiLevelType w:val="hybridMultilevel"/>
    <w:tmpl w:val="41F6E5B8"/>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C427C3"/>
    <w:multiLevelType w:val="hybridMultilevel"/>
    <w:tmpl w:val="3F5C08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6E3320"/>
    <w:multiLevelType w:val="hybridMultilevel"/>
    <w:tmpl w:val="126E7E80"/>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6B18D2"/>
    <w:multiLevelType w:val="hybridMultilevel"/>
    <w:tmpl w:val="688087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8453BF"/>
    <w:multiLevelType w:val="hybridMultilevel"/>
    <w:tmpl w:val="A502BA9A"/>
    <w:lvl w:ilvl="0" w:tplc="04090001">
      <w:start w:val="7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49690C"/>
    <w:multiLevelType w:val="hybridMultilevel"/>
    <w:tmpl w:val="39DE803A"/>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64593E"/>
    <w:multiLevelType w:val="hybridMultilevel"/>
    <w:tmpl w:val="ABA09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7FD247A"/>
    <w:multiLevelType w:val="hybridMultilevel"/>
    <w:tmpl w:val="0F00D1FC"/>
    <w:lvl w:ilvl="0" w:tplc="1009000F">
      <w:start w:val="1"/>
      <w:numFmt w:val="decimal"/>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F086FD9"/>
    <w:multiLevelType w:val="hybridMultilevel"/>
    <w:tmpl w:val="553C7956"/>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2701035"/>
    <w:multiLevelType w:val="hybridMultilevel"/>
    <w:tmpl w:val="3F5C08EE"/>
    <w:lvl w:ilvl="0" w:tplc="9B521A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EC1541"/>
    <w:multiLevelType w:val="hybridMultilevel"/>
    <w:tmpl w:val="606A1AA8"/>
    <w:lvl w:ilvl="0" w:tplc="E93E8624">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0C0B02"/>
    <w:multiLevelType w:val="hybridMultilevel"/>
    <w:tmpl w:val="E894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DF3005"/>
    <w:multiLevelType w:val="hybridMultilevel"/>
    <w:tmpl w:val="EDE64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6"/>
  </w:num>
  <w:num w:numId="3">
    <w:abstractNumId w:val="15"/>
  </w:num>
  <w:num w:numId="4">
    <w:abstractNumId w:val="22"/>
  </w:num>
  <w:num w:numId="5">
    <w:abstractNumId w:val="29"/>
  </w:num>
  <w:num w:numId="6">
    <w:abstractNumId w:val="6"/>
  </w:num>
  <w:num w:numId="7">
    <w:abstractNumId w:val="2"/>
  </w:num>
  <w:num w:numId="8">
    <w:abstractNumId w:val="20"/>
  </w:num>
  <w:num w:numId="9">
    <w:abstractNumId w:val="23"/>
  </w:num>
  <w:num w:numId="10">
    <w:abstractNumId w:val="7"/>
  </w:num>
  <w:num w:numId="11">
    <w:abstractNumId w:val="18"/>
  </w:num>
  <w:num w:numId="12">
    <w:abstractNumId w:val="0"/>
  </w:num>
  <w:num w:numId="13">
    <w:abstractNumId w:val="12"/>
  </w:num>
  <w:num w:numId="14">
    <w:abstractNumId w:val="5"/>
  </w:num>
  <w:num w:numId="15">
    <w:abstractNumId w:val="25"/>
  </w:num>
  <w:num w:numId="16">
    <w:abstractNumId w:val="8"/>
  </w:num>
  <w:num w:numId="17">
    <w:abstractNumId w:val="13"/>
  </w:num>
  <w:num w:numId="18">
    <w:abstractNumId w:val="21"/>
  </w:num>
  <w:num w:numId="19">
    <w:abstractNumId w:val="10"/>
  </w:num>
  <w:num w:numId="20">
    <w:abstractNumId w:val="4"/>
  </w:num>
  <w:num w:numId="21">
    <w:abstractNumId w:val="19"/>
  </w:num>
  <w:num w:numId="22">
    <w:abstractNumId w:val="1"/>
  </w:num>
  <w:num w:numId="23">
    <w:abstractNumId w:val="28"/>
  </w:num>
  <w:num w:numId="24">
    <w:abstractNumId w:val="14"/>
  </w:num>
  <w:num w:numId="25">
    <w:abstractNumId w:val="9"/>
  </w:num>
  <w:num w:numId="26">
    <w:abstractNumId w:val="24"/>
  </w:num>
  <w:num w:numId="27">
    <w:abstractNumId w:val="27"/>
  </w:num>
  <w:num w:numId="28">
    <w:abstractNumId w:val="3"/>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83"/>
    <w:rsid w:val="00010A10"/>
    <w:rsid w:val="000641AA"/>
    <w:rsid w:val="0011383A"/>
    <w:rsid w:val="0019719F"/>
    <w:rsid w:val="00287690"/>
    <w:rsid w:val="00302450"/>
    <w:rsid w:val="003135B1"/>
    <w:rsid w:val="00360ADB"/>
    <w:rsid w:val="0037415B"/>
    <w:rsid w:val="00421D09"/>
    <w:rsid w:val="00435A54"/>
    <w:rsid w:val="00465AB1"/>
    <w:rsid w:val="004D7101"/>
    <w:rsid w:val="00595D3E"/>
    <w:rsid w:val="005A4050"/>
    <w:rsid w:val="005F7A10"/>
    <w:rsid w:val="00645F5E"/>
    <w:rsid w:val="00653610"/>
    <w:rsid w:val="00833D9E"/>
    <w:rsid w:val="00842EC0"/>
    <w:rsid w:val="00884EB1"/>
    <w:rsid w:val="008B1CB0"/>
    <w:rsid w:val="008C737A"/>
    <w:rsid w:val="008D4471"/>
    <w:rsid w:val="009130F6"/>
    <w:rsid w:val="0097204D"/>
    <w:rsid w:val="00980920"/>
    <w:rsid w:val="00984583"/>
    <w:rsid w:val="009A7EFC"/>
    <w:rsid w:val="00A36AAB"/>
    <w:rsid w:val="00A54A36"/>
    <w:rsid w:val="00A63693"/>
    <w:rsid w:val="00A704ED"/>
    <w:rsid w:val="00AF54DD"/>
    <w:rsid w:val="00B00132"/>
    <w:rsid w:val="00B81712"/>
    <w:rsid w:val="00BA3008"/>
    <w:rsid w:val="00C002B7"/>
    <w:rsid w:val="00C5750F"/>
    <w:rsid w:val="00C63D82"/>
    <w:rsid w:val="00C80D4B"/>
    <w:rsid w:val="00CA0834"/>
    <w:rsid w:val="00CA3D1F"/>
    <w:rsid w:val="00D04FFB"/>
    <w:rsid w:val="00D25538"/>
    <w:rsid w:val="00D55E73"/>
    <w:rsid w:val="00D71483"/>
    <w:rsid w:val="00DB7143"/>
    <w:rsid w:val="00E61558"/>
    <w:rsid w:val="00E65A54"/>
    <w:rsid w:val="00E93196"/>
    <w:rsid w:val="00EA51D6"/>
    <w:rsid w:val="00ED71E8"/>
    <w:rsid w:val="00F304F4"/>
    <w:rsid w:val="00F75ECC"/>
    <w:rsid w:val="00FC0986"/>
    <w:rsid w:val="00FC408C"/>
    <w:rsid w:val="00FF41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986"/>
    <w:rPr>
      <w:sz w:val="24"/>
    </w:rPr>
  </w:style>
  <w:style w:type="paragraph" w:styleId="Heading1">
    <w:name w:val="heading 1"/>
    <w:basedOn w:val="Normal"/>
    <w:next w:val="Normal"/>
    <w:qFormat/>
    <w:rsid w:val="00FC0986"/>
    <w:pPr>
      <w:keepNext/>
      <w:jc w:val="center"/>
      <w:outlineLvl w:val="0"/>
    </w:pPr>
    <w:rPr>
      <w:b/>
      <w:u w:val="single"/>
      <w:lang w:val="en-GB"/>
    </w:rPr>
  </w:style>
  <w:style w:type="paragraph" w:styleId="Heading2">
    <w:name w:val="heading 2"/>
    <w:basedOn w:val="Normal"/>
    <w:next w:val="Normal"/>
    <w:qFormat/>
    <w:rsid w:val="00FC0986"/>
    <w:pPr>
      <w:keepNext/>
      <w:jc w:val="center"/>
      <w:outlineLvl w:val="1"/>
    </w:pPr>
    <w:rPr>
      <w:b/>
      <w:lang w:val="en-GB"/>
    </w:rPr>
  </w:style>
  <w:style w:type="paragraph" w:styleId="Heading3">
    <w:name w:val="heading 3"/>
    <w:basedOn w:val="Normal"/>
    <w:next w:val="Normal"/>
    <w:qFormat/>
    <w:rsid w:val="00FC0986"/>
    <w:pPr>
      <w:keepNext/>
      <w:outlineLvl w:val="2"/>
    </w:pPr>
    <w:rPr>
      <w:rFonts w:ascii="Arial" w:hAnsi="Arial"/>
      <w:u w:val="single"/>
    </w:rPr>
  </w:style>
  <w:style w:type="paragraph" w:styleId="Heading5">
    <w:name w:val="heading 5"/>
    <w:basedOn w:val="Normal"/>
    <w:next w:val="Normal"/>
    <w:qFormat/>
    <w:rsid w:val="00FC098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C0986"/>
    <w:rPr>
      <w:rFonts w:ascii="Arial" w:hAnsi="Arial"/>
    </w:rPr>
  </w:style>
  <w:style w:type="paragraph" w:styleId="Header">
    <w:name w:val="header"/>
    <w:basedOn w:val="Normal"/>
    <w:rsid w:val="00FC0986"/>
    <w:pPr>
      <w:tabs>
        <w:tab w:val="center" w:pos="4320"/>
        <w:tab w:val="right" w:pos="8640"/>
      </w:tabs>
    </w:pPr>
  </w:style>
  <w:style w:type="paragraph" w:styleId="Footer">
    <w:name w:val="footer"/>
    <w:basedOn w:val="Normal"/>
    <w:rsid w:val="00FC0986"/>
    <w:pPr>
      <w:tabs>
        <w:tab w:val="center" w:pos="4320"/>
        <w:tab w:val="right" w:pos="8640"/>
      </w:tabs>
    </w:pPr>
  </w:style>
  <w:style w:type="character" w:styleId="PageNumber">
    <w:name w:val="page number"/>
    <w:basedOn w:val="DefaultParagraphFont"/>
    <w:rsid w:val="00FC0986"/>
  </w:style>
  <w:style w:type="character" w:styleId="LineNumber">
    <w:name w:val="line number"/>
    <w:basedOn w:val="DefaultParagraphFont"/>
    <w:rsid w:val="00FC0986"/>
  </w:style>
  <w:style w:type="paragraph" w:styleId="BodyTextIndent">
    <w:name w:val="Body Text Indent"/>
    <w:basedOn w:val="Normal"/>
    <w:rsid w:val="00FC0986"/>
    <w:pPr>
      <w:ind w:left="450" w:hanging="450"/>
    </w:pPr>
    <w:rPr>
      <w:lang w:val="en-GB"/>
    </w:rPr>
  </w:style>
  <w:style w:type="paragraph" w:customStyle="1" w:styleId="Default">
    <w:name w:val="Default"/>
    <w:rsid w:val="00C5750F"/>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C5750F"/>
    <w:rPr>
      <w:color w:val="0000FF"/>
      <w:u w:val="single"/>
    </w:rPr>
  </w:style>
  <w:style w:type="paragraph" w:styleId="ListParagraph">
    <w:name w:val="List Paragraph"/>
    <w:basedOn w:val="Normal"/>
    <w:uiPriority w:val="34"/>
    <w:qFormat/>
    <w:rsid w:val="00833D9E"/>
    <w:pPr>
      <w:ind w:left="720"/>
    </w:pPr>
  </w:style>
  <w:style w:type="paragraph" w:styleId="BalloonText">
    <w:name w:val="Balloon Text"/>
    <w:basedOn w:val="Normal"/>
    <w:link w:val="BalloonTextChar"/>
    <w:rsid w:val="009A7EFC"/>
    <w:rPr>
      <w:rFonts w:ascii="Tahoma" w:hAnsi="Tahoma" w:cs="Tahoma"/>
      <w:sz w:val="16"/>
      <w:szCs w:val="16"/>
    </w:rPr>
  </w:style>
  <w:style w:type="character" w:customStyle="1" w:styleId="BalloonTextChar">
    <w:name w:val="Balloon Text Char"/>
    <w:basedOn w:val="DefaultParagraphFont"/>
    <w:link w:val="BalloonText"/>
    <w:rsid w:val="009A7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986"/>
    <w:rPr>
      <w:sz w:val="24"/>
    </w:rPr>
  </w:style>
  <w:style w:type="paragraph" w:styleId="Heading1">
    <w:name w:val="heading 1"/>
    <w:basedOn w:val="Normal"/>
    <w:next w:val="Normal"/>
    <w:qFormat/>
    <w:rsid w:val="00FC0986"/>
    <w:pPr>
      <w:keepNext/>
      <w:jc w:val="center"/>
      <w:outlineLvl w:val="0"/>
    </w:pPr>
    <w:rPr>
      <w:b/>
      <w:u w:val="single"/>
      <w:lang w:val="en-GB"/>
    </w:rPr>
  </w:style>
  <w:style w:type="paragraph" w:styleId="Heading2">
    <w:name w:val="heading 2"/>
    <w:basedOn w:val="Normal"/>
    <w:next w:val="Normal"/>
    <w:qFormat/>
    <w:rsid w:val="00FC0986"/>
    <w:pPr>
      <w:keepNext/>
      <w:jc w:val="center"/>
      <w:outlineLvl w:val="1"/>
    </w:pPr>
    <w:rPr>
      <w:b/>
      <w:lang w:val="en-GB"/>
    </w:rPr>
  </w:style>
  <w:style w:type="paragraph" w:styleId="Heading3">
    <w:name w:val="heading 3"/>
    <w:basedOn w:val="Normal"/>
    <w:next w:val="Normal"/>
    <w:qFormat/>
    <w:rsid w:val="00FC0986"/>
    <w:pPr>
      <w:keepNext/>
      <w:outlineLvl w:val="2"/>
    </w:pPr>
    <w:rPr>
      <w:rFonts w:ascii="Arial" w:hAnsi="Arial"/>
      <w:u w:val="single"/>
    </w:rPr>
  </w:style>
  <w:style w:type="paragraph" w:styleId="Heading5">
    <w:name w:val="heading 5"/>
    <w:basedOn w:val="Normal"/>
    <w:next w:val="Normal"/>
    <w:qFormat/>
    <w:rsid w:val="00FC098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C0986"/>
    <w:rPr>
      <w:rFonts w:ascii="Arial" w:hAnsi="Arial"/>
    </w:rPr>
  </w:style>
  <w:style w:type="paragraph" w:styleId="Header">
    <w:name w:val="header"/>
    <w:basedOn w:val="Normal"/>
    <w:rsid w:val="00FC0986"/>
    <w:pPr>
      <w:tabs>
        <w:tab w:val="center" w:pos="4320"/>
        <w:tab w:val="right" w:pos="8640"/>
      </w:tabs>
    </w:pPr>
  </w:style>
  <w:style w:type="paragraph" w:styleId="Footer">
    <w:name w:val="footer"/>
    <w:basedOn w:val="Normal"/>
    <w:rsid w:val="00FC0986"/>
    <w:pPr>
      <w:tabs>
        <w:tab w:val="center" w:pos="4320"/>
        <w:tab w:val="right" w:pos="8640"/>
      </w:tabs>
    </w:pPr>
  </w:style>
  <w:style w:type="character" w:styleId="PageNumber">
    <w:name w:val="page number"/>
    <w:basedOn w:val="DefaultParagraphFont"/>
    <w:rsid w:val="00FC0986"/>
  </w:style>
  <w:style w:type="character" w:styleId="LineNumber">
    <w:name w:val="line number"/>
    <w:basedOn w:val="DefaultParagraphFont"/>
    <w:rsid w:val="00FC0986"/>
  </w:style>
  <w:style w:type="paragraph" w:styleId="BodyTextIndent">
    <w:name w:val="Body Text Indent"/>
    <w:basedOn w:val="Normal"/>
    <w:rsid w:val="00FC0986"/>
    <w:pPr>
      <w:ind w:left="450" w:hanging="450"/>
    </w:pPr>
    <w:rPr>
      <w:lang w:val="en-GB"/>
    </w:rPr>
  </w:style>
  <w:style w:type="paragraph" w:customStyle="1" w:styleId="Default">
    <w:name w:val="Default"/>
    <w:rsid w:val="00C5750F"/>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C5750F"/>
    <w:rPr>
      <w:color w:val="0000FF"/>
      <w:u w:val="single"/>
    </w:rPr>
  </w:style>
  <w:style w:type="paragraph" w:styleId="ListParagraph">
    <w:name w:val="List Paragraph"/>
    <w:basedOn w:val="Normal"/>
    <w:uiPriority w:val="34"/>
    <w:qFormat/>
    <w:rsid w:val="00833D9E"/>
    <w:pPr>
      <w:ind w:left="720"/>
    </w:pPr>
  </w:style>
  <w:style w:type="paragraph" w:styleId="BalloonText">
    <w:name w:val="Balloon Text"/>
    <w:basedOn w:val="Normal"/>
    <w:link w:val="BalloonTextChar"/>
    <w:rsid w:val="009A7EFC"/>
    <w:rPr>
      <w:rFonts w:ascii="Tahoma" w:hAnsi="Tahoma" w:cs="Tahoma"/>
      <w:sz w:val="16"/>
      <w:szCs w:val="16"/>
    </w:rPr>
  </w:style>
  <w:style w:type="character" w:customStyle="1" w:styleId="BalloonTextChar">
    <w:name w:val="Balloon Text Char"/>
    <w:basedOn w:val="DefaultParagraphFont"/>
    <w:link w:val="BalloonText"/>
    <w:rsid w:val="009A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EDAF1-ED20-4043-94F5-2622CAD41AEF}"/>
</file>

<file path=customXml/itemProps2.xml><?xml version="1.0" encoding="utf-8"?>
<ds:datastoreItem xmlns:ds="http://schemas.openxmlformats.org/officeDocument/2006/customXml" ds:itemID="{FF4487D2-340E-4E5D-987B-B6E97F7206E0}"/>
</file>

<file path=customXml/itemProps3.xml><?xml version="1.0" encoding="utf-8"?>
<ds:datastoreItem xmlns:ds="http://schemas.openxmlformats.org/officeDocument/2006/customXml" ds:itemID="{34BE43C0-8C40-4487-B1E5-2ED7E899CA42}"/>
</file>

<file path=docProps/app.xml><?xml version="1.0" encoding="utf-8"?>
<Properties xmlns="http://schemas.openxmlformats.org/officeDocument/2006/extended-properties" xmlns:vt="http://schemas.openxmlformats.org/officeDocument/2006/docPropsVTypes">
  <Template>Normal.dotm</Template>
  <TotalTime>1</TotalTime>
  <Pages>9</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16295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dc:creator>
  <cp:lastModifiedBy>Sasha Coleman</cp:lastModifiedBy>
  <cp:revision>2</cp:revision>
  <cp:lastPrinted>2016-12-20T17:03:00Z</cp:lastPrinted>
  <dcterms:created xsi:type="dcterms:W3CDTF">2016-12-20T17:04:00Z</dcterms:created>
  <dcterms:modified xsi:type="dcterms:W3CDTF">2016-12-20T17:04:00Z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4029400</vt:r8>
  </property>
</Properties>
</file>